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様式第４号（第２条関係）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土地所有者等の一覧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集計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>
        <w:trPr>
          <w:trHeight w:val="369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土地所有者等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所有権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区域内総権利者数（人）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同意者数（人）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同意率（％）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地上権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賃借権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　　積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所有権</w:t>
            </w:r>
          </w:p>
        </w:tc>
        <w:tc>
          <w:tcPr>
            <w:tcW w:w="106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区域内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総面積（㎡）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同意面積（㎡）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同意率（％）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地上権</w:t>
            </w: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賃借権</w:t>
            </w: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9" w:hRule="atLeast"/>
        </w:trPr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土地所有者等の一覧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575"/>
        <w:gridCol w:w="1470"/>
        <w:gridCol w:w="1050"/>
        <w:gridCol w:w="3045"/>
        <w:gridCol w:w="735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権利内容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面積（㎡）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土地の所在及び地番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同意状況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所・地・賃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</w:t>
      </w:r>
    </w:p>
    <w:p>
      <w:pPr>
        <w:pStyle w:val="0"/>
        <w:widowControl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１　「権利内容」欄はいずれか該当するものに○をつけてください。</w:t>
      </w:r>
    </w:p>
    <w:p>
      <w:pPr>
        <w:pStyle w:val="0"/>
        <w:widowControl w:val="1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「同意状況」欄は同意を得ている場合は「○」を、同意を得ていない場合は「－」を記入してください。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sectPr>
      <w:pgSz w:w="11906" w:h="16838"/>
      <w:pgMar w:top="1276" w:right="1701" w:bottom="127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chemeClr val="tx1"/>
          </a:solidFill>
          <a:prstDash val="solid"/>
          <a:miter lim="800000"/>
          <a:headEnd/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noFill/>
          <a:headEnd/>
          <a:tailEnd/>
        </a:ln>
      </a:spPr>
      <a:bodyPr vertOverflow="overflow" horzOverflow="overflow" wrap="none" lIns="74295" tIns="8890" rIns="74295" bIns="8890" anchor="ctr">
        <a:spAutoFit/>
      </a:bodyPr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925</TotalTime>
  <Pages>13</Pages>
  <Words>3</Words>
  <Characters>2436</Characters>
  <Application>JUST Note</Application>
  <Lines>12024</Lines>
  <Paragraphs>237</Paragraphs>
  <Company>鴻巣市役所</Company>
  <CharactersWithSpaces>2795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2022-10-18T02:38:00Z</cp:lastPrinted>
  <dcterms:created xsi:type="dcterms:W3CDTF">2021-12-01T04:53:00Z</dcterms:created>
  <dcterms:modified xsi:type="dcterms:W3CDTF">2022-10-20T01:45:56Z</dcterms:modified>
  <cp:revision>90</cp:revision>
</cp:coreProperties>
</file>