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32"/>
        </w:rPr>
      </w:pPr>
      <w:r>
        <w:rPr>
          <w:rFonts w:hint="eastAsia" w:asciiTheme="majorEastAsia" w:hAnsiTheme="majorEastAsia" w:eastAsiaTheme="majorEastAsia"/>
          <w:sz w:val="32"/>
        </w:rPr>
        <w:t>―　鴻巣市の各医療制度の受給者の皆様へ　―</w:t>
      </w:r>
    </w:p>
    <w:p>
      <w:pPr>
        <w:pStyle w:val="0"/>
        <w:spacing w:line="720" w:lineRule="exact"/>
        <w:ind w:left="2100" w:leftChars="1000"/>
        <w:jc w:val="left"/>
        <w:rPr>
          <w:rFonts w:hint="default" w:asciiTheme="majorEastAsia" w:hAnsiTheme="majorEastAsia" w:eastAsiaTheme="majorEastAsia"/>
          <w:b w:val="1"/>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Theme="majorEastAsia" w:hAnsiTheme="majorEastAsia" w:eastAsiaTheme="majorEastAsia"/>
          <w:b w:val="1"/>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重度心身障害者医療費</w:t>
      </w:r>
    </w:p>
    <w:p>
      <w:pPr>
        <w:pStyle w:val="0"/>
        <w:spacing w:line="720" w:lineRule="exact"/>
        <w:ind w:left="2100" w:leftChars="1000"/>
        <w:jc w:val="left"/>
        <w:rPr>
          <w:rFonts w:hint="default" w:asciiTheme="majorEastAsia" w:hAnsiTheme="majorEastAsia" w:eastAsiaTheme="majorEastAsia"/>
          <w:b w:val="1"/>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Theme="majorEastAsia" w:hAnsiTheme="majorEastAsia" w:eastAsiaTheme="majorEastAsia"/>
          <w:b w:val="1"/>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ひとり親家庭等医療費</w:t>
      </w:r>
    </w:p>
    <w:p>
      <w:pPr>
        <w:pStyle w:val="0"/>
        <w:spacing w:line="720" w:lineRule="exact"/>
        <w:ind w:left="2100" w:leftChars="1000"/>
        <w:jc w:val="left"/>
        <w:rPr>
          <w:rFonts w:hint="default" w:asciiTheme="majorEastAsia" w:hAnsiTheme="majorEastAsia" w:eastAsiaTheme="majorEastAsia"/>
          <w:b w:val="1"/>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Theme="majorEastAsia" w:hAnsiTheme="majorEastAsia" w:eastAsiaTheme="majorEastAsia"/>
          <w:b w:val="1"/>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こどもの医療費が</w:t>
      </w:r>
    </w:p>
    <w:p>
      <w:pPr>
        <w:pStyle w:val="0"/>
        <w:spacing w:line="720" w:lineRule="exact"/>
        <w:ind w:firstLine="562" w:firstLineChars="100"/>
        <w:rPr>
          <w:rFonts w:hint="default" w:asciiTheme="majorEastAsia" w:hAnsiTheme="majorEastAsia" w:eastAsiaTheme="majorEastAsia"/>
          <w:b w:val="1"/>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Theme="majorEastAsia" w:hAnsiTheme="majorEastAsia" w:eastAsiaTheme="majorEastAsia"/>
          <w:b w:val="1"/>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県内全域で現物給付方式に変わります</w: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b w:val="1"/>
          <w:sz w:val="48"/>
        </w:rPr>
        <mc:AlternateContent>
          <mc:Choice Requires="wps">
            <w:drawing>
              <wp:inline distT="0" distB="0" distL="0" distR="0">
                <wp:extent cx="1146175" cy="285750"/>
                <wp:effectExtent l="635" t="635" r="635" b="635"/>
                <wp:docPr id="1026" name="角丸四角形 3"/>
                <a:graphic xmlns:a="http://schemas.openxmlformats.org/drawingml/2006/main">
                  <a:graphicData uri="http://schemas.microsoft.com/office/word/2010/wordprocessingShape">
                    <wps:wsp>
                      <wps:cNvPr id="1026" name="角丸四角形 3"/>
                      <wps:cNvSpPr/>
                      <wps:spPr>
                        <a:xfrm>
                          <a:off x="0" y="0"/>
                          <a:ext cx="1146175" cy="285750"/>
                        </a:xfrm>
                        <a:prstGeom prst="round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rPr>
                                <w:rFonts w:hint="default" w:asciiTheme="majorEastAsia" w:hAnsiTheme="majorEastAsia" w:eastAsiaTheme="majorEastAsia"/>
                                <w:sz w:val="24"/>
                              </w:rPr>
                            </w:pPr>
                            <w:r>
                              <w:rPr>
                                <w:rFonts w:hint="eastAsia" w:asciiTheme="majorEastAsia" w:hAnsiTheme="majorEastAsia" w:eastAsiaTheme="majorEastAsia"/>
                                <w:sz w:val="24"/>
                              </w:rPr>
                              <w:t>現物給付とは</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inline>
            </w:drawing>
          </mc:Choice>
          <mc:Fallback>
            <w:pict>
              <v:roundrect id="角丸四角形 3" style="v-text-anchor:middle;height:22.5pt;width:90.25pt;" o:spid="_x0000_s1026" filled="t" fillcolor="#002060" stroked="f" strokecolor="#42709c" strokeweight="1pt" o:spt="2" arcsize="10923f">
                <v:fill/>
                <v:stroke linestyle="single" miterlimit="8" endcap="flat" dashstyle="solid"/>
                <v:textbox style="layout-flow:horizontal;" inset="2.5399999999999996mm,1.2699999999999998mm,2.5399999999999996mm,1.2699999999999998mm">
                  <w:txbxContent>
                    <w:p>
                      <w:pPr>
                        <w:pStyle w:val="0"/>
                        <w:spacing w:line="240" w:lineRule="exact"/>
                        <w:rPr>
                          <w:rFonts w:hint="default" w:asciiTheme="majorEastAsia" w:hAnsiTheme="majorEastAsia" w:eastAsiaTheme="majorEastAsia"/>
                          <w:sz w:val="24"/>
                        </w:rPr>
                      </w:pPr>
                      <w:r>
                        <w:rPr>
                          <w:rFonts w:hint="eastAsia" w:asciiTheme="majorEastAsia" w:hAnsiTheme="majorEastAsia" w:eastAsiaTheme="majorEastAsia"/>
                          <w:sz w:val="24"/>
                        </w:rPr>
                        <w:t>現物給付とは</w:t>
                      </w:r>
                    </w:p>
                    <w:p>
                      <w:pPr>
                        <w:pStyle w:val="0"/>
                        <w:jc w:val="center"/>
                        <w:rPr>
                          <w:rFonts w:hint="default"/>
                        </w:rPr>
                      </w:pPr>
                    </w:p>
                  </w:txbxContent>
                </v:textbox>
                <v:imagedata o:title=""/>
                <w10:anchorlock/>
              </v:roundrect>
            </w:pict>
          </mc:Fallback>
        </mc:AlternateConten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医療機関窓口で市が発行する受給者証を提示することにより、医療費を支払うことなく医療サービスを受けることができる仕組みです。</w:t>
      </w:r>
    </w:p>
    <w:p>
      <w:pPr>
        <w:pStyle w:val="0"/>
        <w:rPr>
          <w:rFonts w:hint="default" w:asciiTheme="majorEastAsia" w:hAnsiTheme="majorEastAsia" w:eastAsiaTheme="majorEastAsia"/>
          <w:sz w:val="24"/>
        </w:rPr>
      </w:pPr>
      <w:r>
        <w:rPr>
          <w:rFonts w:hint="default" w:asciiTheme="majorEastAsia" w:hAnsiTheme="majorEastAsia" w:eastAsiaTheme="majorEastAsia"/>
          <w:sz w:val="24"/>
        </w:rPr>
        <w:drawing>
          <wp:anchor distT="0" distB="0" distL="114300" distR="114300" simplePos="0" relativeHeight="3" behindDoc="0" locked="0" layoutInCell="1" hidden="0" allowOverlap="1">
            <wp:simplePos x="0" y="0"/>
            <wp:positionH relativeFrom="column">
              <wp:posOffset>4838065</wp:posOffset>
            </wp:positionH>
            <wp:positionV relativeFrom="paragraph">
              <wp:posOffset>58420</wp:posOffset>
            </wp:positionV>
            <wp:extent cx="1132205" cy="1355725"/>
            <wp:effectExtent l="0" t="0" r="0" b="0"/>
            <wp:wrapNone/>
            <wp:docPr id="1027" name="医者.jpg"/>
            <a:graphic xmlns:a="http://schemas.openxmlformats.org/drawingml/2006/main">
              <a:graphicData uri="http://schemas.openxmlformats.org/drawingml/2006/picture">
                <pic:pic xmlns:pic="http://schemas.openxmlformats.org/drawingml/2006/picture">
                  <pic:nvPicPr>
                    <pic:cNvPr id="1027" name="医者.jpg"/>
                    <pic:cNvPicPr/>
                  </pic:nvPicPr>
                  <pic:blipFill>
                    <a:blip r:embed="rId5"/>
                    <a:stretch>
                      <a:fillRect/>
                    </a:stretch>
                  </pic:blipFill>
                  <pic:spPr>
                    <a:xfrm flipH="1">
                      <a:off x="0" y="0"/>
                      <a:ext cx="1132205" cy="1355725"/>
                    </a:xfrm>
                    <a:prstGeom prst="rect">
                      <a:avLst/>
                    </a:prstGeom>
                  </pic:spPr>
                </pic:pic>
              </a:graphicData>
            </a:graphic>
          </wp:anchor>
        </w:drawing>
      </w:r>
    </w:p>
    <w:p>
      <w:pPr>
        <w:pStyle w:val="0"/>
        <w:rPr>
          <w:rFonts w:hint="default" w:asciiTheme="majorEastAsia" w:hAnsiTheme="majorEastAsia" w:eastAsiaTheme="majorEastAsia"/>
          <w:sz w:val="24"/>
        </w:rPr>
      </w:pPr>
      <w:r>
        <w:rPr>
          <w:rFonts w:hint="eastAsia" w:asciiTheme="majorEastAsia" w:hAnsiTheme="majorEastAsia" w:eastAsiaTheme="majorEastAsia"/>
          <w:b w:val="1"/>
          <w:sz w:val="48"/>
        </w:rPr>
        <mc:AlternateContent>
          <mc:Choice Requires="wps">
            <w:drawing>
              <wp:inline distT="0" distB="0" distL="0" distR="0">
                <wp:extent cx="2224405" cy="301625"/>
                <wp:effectExtent l="635" t="635" r="635" b="635"/>
                <wp:docPr id="1028" name="角丸四角形 4"/>
                <a:graphic xmlns:a="http://schemas.openxmlformats.org/drawingml/2006/main">
                  <a:graphicData uri="http://schemas.microsoft.com/office/word/2010/wordprocessingShape">
                    <wps:wsp>
                      <wps:cNvPr id="1028" name="角丸四角形 4"/>
                      <wps:cNvSpPr/>
                      <wps:spPr>
                        <a:xfrm>
                          <a:off x="0" y="0"/>
                          <a:ext cx="2224405" cy="301625"/>
                        </a:xfrm>
                        <a:prstGeom prst="round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rPr>
                                <w:rFonts w:hint="default" w:asciiTheme="majorEastAsia" w:hAnsiTheme="majorEastAsia" w:eastAsiaTheme="majorEastAsia"/>
                                <w:sz w:val="24"/>
                              </w:rPr>
                            </w:pPr>
                            <w:r>
                              <w:rPr>
                                <w:rFonts w:hint="eastAsia" w:asciiTheme="majorEastAsia" w:hAnsiTheme="majorEastAsia" w:eastAsiaTheme="majorEastAsia"/>
                                <w:sz w:val="24"/>
                              </w:rPr>
                              <w:t>対象となる医療費と実施時期</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inline>
            </w:drawing>
          </mc:Choice>
          <mc:Fallback>
            <w:pict>
              <v:roundrect id="角丸四角形 4" style="v-text-anchor:middle;height:23.75pt;width:175.15pt;" o:spid="_x0000_s1028" filled="t" fillcolor="#002060" stroked="f" strokecolor="#42709c" strokeweight="1pt" o:spt="2" arcsize="10923f">
                <v:fill/>
                <v:stroke linestyle="single" miterlimit="8" endcap="flat" dashstyle="solid"/>
                <v:textbox style="layout-flow:horizontal;" inset="2.5399999999999996mm,1.2699999999999998mm,2.5399999999999996mm,1.2699999999999998mm">
                  <w:txbxContent>
                    <w:p>
                      <w:pPr>
                        <w:pStyle w:val="0"/>
                        <w:spacing w:line="240" w:lineRule="exact"/>
                        <w:rPr>
                          <w:rFonts w:hint="default" w:asciiTheme="majorEastAsia" w:hAnsiTheme="majorEastAsia" w:eastAsiaTheme="majorEastAsia"/>
                          <w:sz w:val="24"/>
                        </w:rPr>
                      </w:pPr>
                      <w:r>
                        <w:rPr>
                          <w:rFonts w:hint="eastAsia" w:asciiTheme="majorEastAsia" w:hAnsiTheme="majorEastAsia" w:eastAsiaTheme="majorEastAsia"/>
                          <w:sz w:val="24"/>
                        </w:rPr>
                        <w:t>対象となる医療費と実施時期</w:t>
                      </w:r>
                    </w:p>
                    <w:p>
                      <w:pPr>
                        <w:pStyle w:val="0"/>
                        <w:jc w:val="center"/>
                        <w:rPr>
                          <w:rFonts w:hint="default"/>
                        </w:rPr>
                      </w:pPr>
                    </w:p>
                  </w:txbxContent>
                </v:textbox>
                <v:imagedata o:title=""/>
                <w10:anchorlock/>
              </v:roundrect>
            </w:pict>
          </mc:Fallback>
        </mc:AlternateConten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◆重度心身障害者医療費（令和４年１０月診療分から）</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◆ひとり親家庭等医療費（令和５年１月診療分から）</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◆こどもの医療費（令和４年１０月診療分から）</w: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b w:val="1"/>
          <w:sz w:val="48"/>
        </w:rPr>
        <mc:AlternateContent>
          <mc:Choice Requires="wps">
            <w:drawing>
              <wp:inline distT="0" distB="0" distL="0" distR="0">
                <wp:extent cx="1146175" cy="285750"/>
                <wp:effectExtent l="635" t="635" r="635" b="635"/>
                <wp:docPr id="1029" name="角丸四角形 5"/>
                <a:graphic xmlns:a="http://schemas.openxmlformats.org/drawingml/2006/main">
                  <a:graphicData uri="http://schemas.microsoft.com/office/word/2010/wordprocessingShape">
                    <wps:wsp>
                      <wps:cNvPr id="1029" name="角丸四角形 5"/>
                      <wps:cNvSpPr/>
                      <wps:spPr>
                        <a:xfrm>
                          <a:off x="0" y="0"/>
                          <a:ext cx="1146175" cy="285750"/>
                        </a:xfrm>
                        <a:prstGeom prst="round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rPr>
                                <w:rFonts w:hint="default" w:asciiTheme="majorEastAsia" w:hAnsiTheme="majorEastAsia" w:eastAsiaTheme="majorEastAsia"/>
                                <w:sz w:val="24"/>
                              </w:rPr>
                            </w:pPr>
                            <w:r>
                              <w:rPr>
                                <w:rFonts w:hint="eastAsia" w:asciiTheme="majorEastAsia" w:hAnsiTheme="majorEastAsia" w:eastAsiaTheme="majorEastAsia"/>
                                <w:sz w:val="24"/>
                              </w:rPr>
                              <w:t>対象となる方</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inline>
            </w:drawing>
          </mc:Choice>
          <mc:Fallback>
            <w:pict>
              <v:roundrect id="角丸四角形 5" style="v-text-anchor:middle;height:22.5pt;width:90.25pt;" o:spid="_x0000_s1029" filled="t" fillcolor="#002060" stroked="f" strokecolor="#42709c" strokeweight="1pt" o:spt="2" arcsize="10923f">
                <v:fill/>
                <v:stroke linestyle="single" miterlimit="8" endcap="flat" dashstyle="solid"/>
                <v:textbox style="layout-flow:horizontal;" inset="2.5399999999999996mm,1.2699999999999998mm,2.5399999999999996mm,1.2699999999999998mm">
                  <w:txbxContent>
                    <w:p>
                      <w:pPr>
                        <w:pStyle w:val="0"/>
                        <w:spacing w:line="240" w:lineRule="exact"/>
                        <w:rPr>
                          <w:rFonts w:hint="default" w:asciiTheme="majorEastAsia" w:hAnsiTheme="majorEastAsia" w:eastAsiaTheme="majorEastAsia"/>
                          <w:sz w:val="24"/>
                        </w:rPr>
                      </w:pPr>
                      <w:r>
                        <w:rPr>
                          <w:rFonts w:hint="eastAsia" w:asciiTheme="majorEastAsia" w:hAnsiTheme="majorEastAsia" w:eastAsiaTheme="majorEastAsia"/>
                          <w:sz w:val="24"/>
                        </w:rPr>
                        <w:t>対象となる方</w:t>
                      </w:r>
                    </w:p>
                    <w:p>
                      <w:pPr>
                        <w:pStyle w:val="0"/>
                        <w:jc w:val="center"/>
                        <w:rPr>
                          <w:rFonts w:hint="default"/>
                        </w:rPr>
                      </w:pPr>
                    </w:p>
                  </w:txbxContent>
                </v:textbox>
                <v:imagedata o:title=""/>
                <w10:anchorlock/>
              </v:roundrect>
            </w:pict>
          </mc:Fallback>
        </mc:AlternateConten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●各医療費の受給資格がある方</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●各受給者証は県内現物給付化に伴い、それぞれの市町村の制度に応じて再発行されます。</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鴻巣市での再発行の時期は、概ね実施開始日の１週間前ぐらい前に到達する予定です。</w:t>
      </w:r>
      <w:r>
        <w:rPr>
          <w:rFonts w:hint="eastAsia" w:asciiTheme="majorEastAsia" w:hAnsiTheme="majorEastAsia" w:eastAsiaTheme="majorEastAsia"/>
          <w:sz w:val="18"/>
        </w:rPr>
        <w:t>（郵便事情により到達日時にずれが生じる場合がございます。）</w:t>
      </w:r>
      <w:bookmarkStart w:id="0" w:name="_GoBack"/>
      <w:bookmarkEnd w:id="0"/>
    </w:p>
    <w:p>
      <w:pPr>
        <w:pStyle w:val="0"/>
        <w:rPr>
          <w:rFonts w:hint="default" w:asciiTheme="majorEastAsia" w:hAnsiTheme="majorEastAsia" w:eastAsiaTheme="majorEastAsia"/>
          <w:sz w:val="24"/>
        </w:rPr>
      </w:pPr>
      <w:r>
        <w:rPr>
          <w:rFonts w:hint="eastAsia" w:asciiTheme="majorEastAsia" w:hAnsiTheme="majorEastAsia" w:eastAsiaTheme="majorEastAsia"/>
          <w:sz w:val="24"/>
        </w:rPr>
        <w:t>●再発行される受給者証は県内市町村で表示内容、表示位置がある程度統一されています。</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mc:AlternateContent>
          <mc:Choice Requires="wpg">
            <w:drawing>
              <wp:anchor distT="0" distB="0" distL="114300" distR="114300" simplePos="0" relativeHeight="6" behindDoc="0" locked="0" layoutInCell="1" hidden="0" allowOverlap="1">
                <wp:simplePos x="0" y="0"/>
                <wp:positionH relativeFrom="margin">
                  <wp:posOffset>3286760</wp:posOffset>
                </wp:positionH>
                <wp:positionV relativeFrom="paragraph">
                  <wp:posOffset>201295</wp:posOffset>
                </wp:positionV>
                <wp:extent cx="3359150" cy="1257300"/>
                <wp:effectExtent l="0" t="19685" r="1270" b="8255"/>
                <wp:wrapNone/>
                <wp:docPr id="1030" name="グループ化 21"/>
                <a:graphic xmlns:a="http://schemas.openxmlformats.org/drawingml/2006/main">
                  <a:graphicData uri="http://schemas.microsoft.com/office/word/2010/wordprocessingGroup">
                    <wpg:wgp>
                      <wpg:cNvGrpSpPr>
                        <a:grpSpLocks noChangeAspect="1"/>
                      </wpg:cNvGrpSpPr>
                      <wpg:grpSpPr>
                        <a:xfrm>
                          <a:off x="0" y="0"/>
                          <a:ext cx="3359150" cy="1257300"/>
                          <a:chOff x="0" y="42530"/>
                          <a:chExt cx="3359619" cy="1257964"/>
                        </a:xfrm>
                      </wpg:grpSpPr>
                      <wpg:grpSp>
                        <wpg:cNvGrpSpPr/>
                        <wpg:grpSpPr>
                          <a:xfrm>
                            <a:off x="0" y="166977"/>
                            <a:ext cx="3359619" cy="1133517"/>
                            <a:chOff x="0" y="0"/>
                            <a:chExt cx="3359619" cy="1133517"/>
                          </a:xfrm>
                        </wpg:grpSpPr>
                        <wps:wsp>
                          <wps:cNvPr id="1032" name="フリーフォーム 10"/>
                          <wps:cNvSpPr>
                            <a:spLocks noChangeAspect="1"/>
                          </wps:cNvSpPr>
                          <wps:spPr>
                            <a:xfrm>
                              <a:off x="0" y="166977"/>
                              <a:ext cx="1065044" cy="891437"/>
                            </a:xfrm>
                            <a:custGeom>
                              <a:avLst/>
                              <a:gdLst>
                                <a:gd name="connsiteX0" fmla="*/ 704850 w 1647825"/>
                                <a:gd name="connsiteY0" fmla="*/ 447675 h 1381125"/>
                                <a:gd name="connsiteX1" fmla="*/ 647700 w 1647825"/>
                                <a:gd name="connsiteY1" fmla="*/ 381000 h 1381125"/>
                                <a:gd name="connsiteX2" fmla="*/ 628650 w 1647825"/>
                                <a:gd name="connsiteY2" fmla="*/ 352425 h 1381125"/>
                                <a:gd name="connsiteX3" fmla="*/ 600075 w 1647825"/>
                                <a:gd name="connsiteY3" fmla="*/ 333375 h 1381125"/>
                                <a:gd name="connsiteX4" fmla="*/ 571500 w 1647825"/>
                                <a:gd name="connsiteY4" fmla="*/ 304800 h 1381125"/>
                                <a:gd name="connsiteX5" fmla="*/ 514350 w 1647825"/>
                                <a:gd name="connsiteY5" fmla="*/ 266700 h 1381125"/>
                                <a:gd name="connsiteX6" fmla="*/ 457200 w 1647825"/>
                                <a:gd name="connsiteY6" fmla="*/ 247650 h 1381125"/>
                                <a:gd name="connsiteX7" fmla="*/ 400050 w 1647825"/>
                                <a:gd name="connsiteY7" fmla="*/ 200025 h 1381125"/>
                                <a:gd name="connsiteX8" fmla="*/ 371475 w 1647825"/>
                                <a:gd name="connsiteY8" fmla="*/ 190500 h 1381125"/>
                                <a:gd name="connsiteX9" fmla="*/ 314325 w 1647825"/>
                                <a:gd name="connsiteY9" fmla="*/ 152400 h 1381125"/>
                                <a:gd name="connsiteX10" fmla="*/ 285750 w 1647825"/>
                                <a:gd name="connsiteY10" fmla="*/ 133350 h 1381125"/>
                                <a:gd name="connsiteX11" fmla="*/ 247650 w 1647825"/>
                                <a:gd name="connsiteY11" fmla="*/ 123825 h 1381125"/>
                                <a:gd name="connsiteX12" fmla="*/ 161925 w 1647825"/>
                                <a:gd name="connsiteY12" fmla="*/ 95250 h 1381125"/>
                                <a:gd name="connsiteX13" fmla="*/ 133350 w 1647825"/>
                                <a:gd name="connsiteY13" fmla="*/ 85725 h 1381125"/>
                                <a:gd name="connsiteX14" fmla="*/ 57150 w 1647825"/>
                                <a:gd name="connsiteY14" fmla="*/ 95250 h 1381125"/>
                                <a:gd name="connsiteX15" fmla="*/ 19050 w 1647825"/>
                                <a:gd name="connsiteY15" fmla="*/ 152400 h 1381125"/>
                                <a:gd name="connsiteX16" fmla="*/ 0 w 1647825"/>
                                <a:gd name="connsiteY16" fmla="*/ 180975 h 1381125"/>
                                <a:gd name="connsiteX17" fmla="*/ 9525 w 1647825"/>
                                <a:gd name="connsiteY17" fmla="*/ 485775 h 1381125"/>
                                <a:gd name="connsiteX18" fmla="*/ 19050 w 1647825"/>
                                <a:gd name="connsiteY18" fmla="*/ 533400 h 1381125"/>
                                <a:gd name="connsiteX19" fmla="*/ 76200 w 1647825"/>
                                <a:gd name="connsiteY19" fmla="*/ 571500 h 1381125"/>
                                <a:gd name="connsiteX20" fmla="*/ 133350 w 1647825"/>
                                <a:gd name="connsiteY20" fmla="*/ 609600 h 1381125"/>
                                <a:gd name="connsiteX21" fmla="*/ 161925 w 1647825"/>
                                <a:gd name="connsiteY21" fmla="*/ 628650 h 1381125"/>
                                <a:gd name="connsiteX22" fmla="*/ 219075 w 1647825"/>
                                <a:gd name="connsiteY22" fmla="*/ 685800 h 1381125"/>
                                <a:gd name="connsiteX23" fmla="*/ 238125 w 1647825"/>
                                <a:gd name="connsiteY23" fmla="*/ 714375 h 1381125"/>
                                <a:gd name="connsiteX24" fmla="*/ 266700 w 1647825"/>
                                <a:gd name="connsiteY24" fmla="*/ 733425 h 1381125"/>
                                <a:gd name="connsiteX25" fmla="*/ 323850 w 1647825"/>
                                <a:gd name="connsiteY25" fmla="*/ 771525 h 1381125"/>
                                <a:gd name="connsiteX26" fmla="*/ 381000 w 1647825"/>
                                <a:gd name="connsiteY26" fmla="*/ 809625 h 1381125"/>
                                <a:gd name="connsiteX27" fmla="*/ 400050 w 1647825"/>
                                <a:gd name="connsiteY27" fmla="*/ 838200 h 1381125"/>
                                <a:gd name="connsiteX28" fmla="*/ 428625 w 1647825"/>
                                <a:gd name="connsiteY28" fmla="*/ 847725 h 1381125"/>
                                <a:gd name="connsiteX29" fmla="*/ 466725 w 1647825"/>
                                <a:gd name="connsiteY29" fmla="*/ 876300 h 1381125"/>
                                <a:gd name="connsiteX30" fmla="*/ 485775 w 1647825"/>
                                <a:gd name="connsiteY30" fmla="*/ 904875 h 1381125"/>
                                <a:gd name="connsiteX31" fmla="*/ 514350 w 1647825"/>
                                <a:gd name="connsiteY31" fmla="*/ 933450 h 1381125"/>
                                <a:gd name="connsiteX32" fmla="*/ 533400 w 1647825"/>
                                <a:gd name="connsiteY32" fmla="*/ 962025 h 1381125"/>
                                <a:gd name="connsiteX33" fmla="*/ 561975 w 1647825"/>
                                <a:gd name="connsiteY33" fmla="*/ 990600 h 1381125"/>
                                <a:gd name="connsiteX34" fmla="*/ 628650 w 1647825"/>
                                <a:gd name="connsiteY34" fmla="*/ 1066800 h 1381125"/>
                                <a:gd name="connsiteX35" fmla="*/ 647700 w 1647825"/>
                                <a:gd name="connsiteY35" fmla="*/ 1123950 h 1381125"/>
                                <a:gd name="connsiteX36" fmla="*/ 685800 w 1647825"/>
                                <a:gd name="connsiteY36" fmla="*/ 1181100 h 1381125"/>
                                <a:gd name="connsiteX37" fmla="*/ 704850 w 1647825"/>
                                <a:gd name="connsiteY37" fmla="*/ 1209675 h 1381125"/>
                                <a:gd name="connsiteX38" fmla="*/ 733425 w 1647825"/>
                                <a:gd name="connsiteY38" fmla="*/ 1266825 h 1381125"/>
                                <a:gd name="connsiteX39" fmla="*/ 742950 w 1647825"/>
                                <a:gd name="connsiteY39" fmla="*/ 1295400 h 1381125"/>
                                <a:gd name="connsiteX40" fmla="*/ 809625 w 1647825"/>
                                <a:gd name="connsiteY40" fmla="*/ 1333500 h 1381125"/>
                                <a:gd name="connsiteX41" fmla="*/ 838200 w 1647825"/>
                                <a:gd name="connsiteY41" fmla="*/ 1352550 h 1381125"/>
                                <a:gd name="connsiteX42" fmla="*/ 876300 w 1647825"/>
                                <a:gd name="connsiteY42" fmla="*/ 1362075 h 1381125"/>
                                <a:gd name="connsiteX43" fmla="*/ 933450 w 1647825"/>
                                <a:gd name="connsiteY43" fmla="*/ 1381125 h 1381125"/>
                                <a:gd name="connsiteX44" fmla="*/ 1152525 w 1647825"/>
                                <a:gd name="connsiteY44" fmla="*/ 1371600 h 1381125"/>
                                <a:gd name="connsiteX45" fmla="*/ 1143000 w 1647825"/>
                                <a:gd name="connsiteY45" fmla="*/ 1343025 h 1381125"/>
                                <a:gd name="connsiteX46" fmla="*/ 1104900 w 1647825"/>
                                <a:gd name="connsiteY46" fmla="*/ 1285875 h 1381125"/>
                                <a:gd name="connsiteX47" fmla="*/ 1095375 w 1647825"/>
                                <a:gd name="connsiteY47" fmla="*/ 1228725 h 1381125"/>
                                <a:gd name="connsiteX48" fmla="*/ 1076325 w 1647825"/>
                                <a:gd name="connsiteY48" fmla="*/ 1057275 h 1381125"/>
                                <a:gd name="connsiteX49" fmla="*/ 1085850 w 1647825"/>
                                <a:gd name="connsiteY49" fmla="*/ 1009650 h 1381125"/>
                                <a:gd name="connsiteX50" fmla="*/ 1152525 w 1647825"/>
                                <a:gd name="connsiteY50" fmla="*/ 1019175 h 1381125"/>
                                <a:gd name="connsiteX51" fmla="*/ 1181100 w 1647825"/>
                                <a:gd name="connsiteY51" fmla="*/ 1028700 h 1381125"/>
                                <a:gd name="connsiteX52" fmla="*/ 1200150 w 1647825"/>
                                <a:gd name="connsiteY52" fmla="*/ 1057275 h 1381125"/>
                                <a:gd name="connsiteX53" fmla="*/ 1257300 w 1647825"/>
                                <a:gd name="connsiteY53" fmla="*/ 1085850 h 1381125"/>
                                <a:gd name="connsiteX54" fmla="*/ 1314450 w 1647825"/>
                                <a:gd name="connsiteY54" fmla="*/ 1143000 h 1381125"/>
                                <a:gd name="connsiteX55" fmla="*/ 1343025 w 1647825"/>
                                <a:gd name="connsiteY55" fmla="*/ 1162050 h 1381125"/>
                                <a:gd name="connsiteX56" fmla="*/ 1371600 w 1647825"/>
                                <a:gd name="connsiteY56" fmla="*/ 1190625 h 1381125"/>
                                <a:gd name="connsiteX57" fmla="*/ 1409700 w 1647825"/>
                                <a:gd name="connsiteY57" fmla="*/ 1200150 h 1381125"/>
                                <a:gd name="connsiteX58" fmla="*/ 1466850 w 1647825"/>
                                <a:gd name="connsiteY58" fmla="*/ 1219200 h 1381125"/>
                                <a:gd name="connsiteX59" fmla="*/ 1495425 w 1647825"/>
                                <a:gd name="connsiteY59" fmla="*/ 1228725 h 1381125"/>
                                <a:gd name="connsiteX60" fmla="*/ 1552575 w 1647825"/>
                                <a:gd name="connsiteY60" fmla="*/ 1276350 h 1381125"/>
                                <a:gd name="connsiteX61" fmla="*/ 1581150 w 1647825"/>
                                <a:gd name="connsiteY61" fmla="*/ 1285875 h 1381125"/>
                                <a:gd name="connsiteX62" fmla="*/ 1638300 w 1647825"/>
                                <a:gd name="connsiteY62" fmla="*/ 1276350 h 1381125"/>
                                <a:gd name="connsiteX63" fmla="*/ 1647825 w 1647825"/>
                                <a:gd name="connsiteY63" fmla="*/ 1247775 h 1381125"/>
                                <a:gd name="connsiteX64" fmla="*/ 1619250 w 1647825"/>
                                <a:gd name="connsiteY64" fmla="*/ 1162050 h 1381125"/>
                                <a:gd name="connsiteX65" fmla="*/ 1600200 w 1647825"/>
                                <a:gd name="connsiteY65" fmla="*/ 1104900 h 1381125"/>
                                <a:gd name="connsiteX66" fmla="*/ 1590675 w 1647825"/>
                                <a:gd name="connsiteY66" fmla="*/ 1076325 h 1381125"/>
                                <a:gd name="connsiteX67" fmla="*/ 1552575 w 1647825"/>
                                <a:gd name="connsiteY67" fmla="*/ 1019175 h 1381125"/>
                                <a:gd name="connsiteX68" fmla="*/ 1543050 w 1647825"/>
                                <a:gd name="connsiteY68" fmla="*/ 933450 h 1381125"/>
                                <a:gd name="connsiteX69" fmla="*/ 1533525 w 1647825"/>
                                <a:gd name="connsiteY69" fmla="*/ 895350 h 1381125"/>
                                <a:gd name="connsiteX70" fmla="*/ 1514475 w 1647825"/>
                                <a:gd name="connsiteY70" fmla="*/ 762000 h 1381125"/>
                                <a:gd name="connsiteX71" fmla="*/ 1476375 w 1647825"/>
                                <a:gd name="connsiteY71" fmla="*/ 704850 h 1381125"/>
                                <a:gd name="connsiteX72" fmla="*/ 1466850 w 1647825"/>
                                <a:gd name="connsiteY72" fmla="*/ 676275 h 1381125"/>
                                <a:gd name="connsiteX73" fmla="*/ 1438275 w 1647825"/>
                                <a:gd name="connsiteY73" fmla="*/ 666750 h 1381125"/>
                                <a:gd name="connsiteX74" fmla="*/ 1276350 w 1647825"/>
                                <a:gd name="connsiteY74" fmla="*/ 657225 h 1381125"/>
                                <a:gd name="connsiteX75" fmla="*/ 1247775 w 1647825"/>
                                <a:gd name="connsiteY75" fmla="*/ 628650 h 1381125"/>
                                <a:gd name="connsiteX76" fmla="*/ 1228725 w 1647825"/>
                                <a:gd name="connsiteY76" fmla="*/ 571500 h 1381125"/>
                                <a:gd name="connsiteX77" fmla="*/ 1238250 w 1647825"/>
                                <a:gd name="connsiteY77" fmla="*/ 514350 h 1381125"/>
                                <a:gd name="connsiteX78" fmla="*/ 1247775 w 1647825"/>
                                <a:gd name="connsiteY78" fmla="*/ 485775 h 1381125"/>
                                <a:gd name="connsiteX79" fmla="*/ 1285875 w 1647825"/>
                                <a:gd name="connsiteY79" fmla="*/ 457200 h 1381125"/>
                                <a:gd name="connsiteX80" fmla="*/ 1314450 w 1647825"/>
                                <a:gd name="connsiteY80" fmla="*/ 447675 h 1381125"/>
                                <a:gd name="connsiteX81" fmla="*/ 1343025 w 1647825"/>
                                <a:gd name="connsiteY81" fmla="*/ 419100 h 1381125"/>
                                <a:gd name="connsiteX82" fmla="*/ 1371600 w 1647825"/>
                                <a:gd name="connsiteY82" fmla="*/ 409575 h 1381125"/>
                                <a:gd name="connsiteX83" fmla="*/ 1400175 w 1647825"/>
                                <a:gd name="connsiteY83" fmla="*/ 390525 h 1381125"/>
                                <a:gd name="connsiteX84" fmla="*/ 1419225 w 1647825"/>
                                <a:gd name="connsiteY84" fmla="*/ 361950 h 1381125"/>
                                <a:gd name="connsiteX85" fmla="*/ 1314450 w 1647825"/>
                                <a:gd name="connsiteY85" fmla="*/ 323850 h 1381125"/>
                                <a:gd name="connsiteX86" fmla="*/ 1257300 w 1647825"/>
                                <a:gd name="connsiteY86" fmla="*/ 285750 h 1381125"/>
                                <a:gd name="connsiteX87" fmla="*/ 1200150 w 1647825"/>
                                <a:gd name="connsiteY87" fmla="*/ 247650 h 1381125"/>
                                <a:gd name="connsiteX88" fmla="*/ 1171575 w 1647825"/>
                                <a:gd name="connsiteY88" fmla="*/ 190500 h 1381125"/>
                                <a:gd name="connsiteX89" fmla="*/ 1162050 w 1647825"/>
                                <a:gd name="connsiteY89" fmla="*/ 161925 h 1381125"/>
                                <a:gd name="connsiteX90" fmla="*/ 1143000 w 1647825"/>
                                <a:gd name="connsiteY90" fmla="*/ 133350 h 1381125"/>
                                <a:gd name="connsiteX91" fmla="*/ 1114425 w 1647825"/>
                                <a:gd name="connsiteY91" fmla="*/ 76200 h 1381125"/>
                                <a:gd name="connsiteX92" fmla="*/ 1038225 w 1647825"/>
                                <a:gd name="connsiteY92" fmla="*/ 47625 h 1381125"/>
                                <a:gd name="connsiteX93" fmla="*/ 952500 w 1647825"/>
                                <a:gd name="connsiteY93" fmla="*/ 0 h 1381125"/>
                                <a:gd name="connsiteX94" fmla="*/ 904875 w 1647825"/>
                                <a:gd name="connsiteY94" fmla="*/ 9525 h 1381125"/>
                                <a:gd name="connsiteX95" fmla="*/ 866775 w 1647825"/>
                                <a:gd name="connsiteY95" fmla="*/ 66675 h 1381125"/>
                                <a:gd name="connsiteX96" fmla="*/ 857250 w 1647825"/>
                                <a:gd name="connsiteY96" fmla="*/ 95250 h 1381125"/>
                                <a:gd name="connsiteX97" fmla="*/ 828675 w 1647825"/>
                                <a:gd name="connsiteY97" fmla="*/ 114300 h 1381125"/>
                                <a:gd name="connsiteX98" fmla="*/ 771525 w 1647825"/>
                                <a:gd name="connsiteY98" fmla="*/ 161925 h 1381125"/>
                                <a:gd name="connsiteX99" fmla="*/ 752475 w 1647825"/>
                                <a:gd name="connsiteY99" fmla="*/ 190500 h 1381125"/>
                                <a:gd name="connsiteX100" fmla="*/ 752475 w 1647825"/>
                                <a:gd name="connsiteY100" fmla="*/ 285750 h 1381125"/>
                                <a:gd name="connsiteX101" fmla="*/ 771525 w 1647825"/>
                                <a:gd name="connsiteY101" fmla="*/ 314325 h 1381125"/>
                                <a:gd name="connsiteX102" fmla="*/ 762000 w 1647825"/>
                                <a:gd name="connsiteY102" fmla="*/ 400050 h 1381125"/>
                                <a:gd name="connsiteX103" fmla="*/ 733425 w 1647825"/>
                                <a:gd name="connsiteY103" fmla="*/ 409575 h 1381125"/>
                                <a:gd name="connsiteX104" fmla="*/ 704850 w 1647825"/>
                                <a:gd name="connsiteY104" fmla="*/ 447675 h 1381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Lst>
                              <a:rect l="l" t="t" r="r" b="b"/>
                              <a:pathLst>
                                <a:path w="1647825" h="1381125">
                                  <a:moveTo>
                                    <a:pt x="704850" y="447675"/>
                                  </a:moveTo>
                                  <a:cubicBezTo>
                                    <a:pt x="690562" y="442912"/>
                                    <a:pt x="713668" y="446968"/>
                                    <a:pt x="647700" y="381000"/>
                                  </a:cubicBezTo>
                                  <a:cubicBezTo>
                                    <a:pt x="639605" y="372905"/>
                                    <a:pt x="636745" y="360520"/>
                                    <a:pt x="628650" y="352425"/>
                                  </a:cubicBezTo>
                                  <a:cubicBezTo>
                                    <a:pt x="620555" y="344330"/>
                                    <a:pt x="608869" y="340704"/>
                                    <a:pt x="600075" y="333375"/>
                                  </a:cubicBezTo>
                                  <a:cubicBezTo>
                                    <a:pt x="589727" y="324751"/>
                                    <a:pt x="582133" y="313070"/>
                                    <a:pt x="571500" y="304800"/>
                                  </a:cubicBezTo>
                                  <a:cubicBezTo>
                                    <a:pt x="553428" y="290744"/>
                                    <a:pt x="536070" y="273940"/>
                                    <a:pt x="514350" y="266700"/>
                                  </a:cubicBezTo>
                                  <a:lnTo>
                                    <a:pt x="457200" y="247650"/>
                                  </a:lnTo>
                                  <a:cubicBezTo>
                                    <a:pt x="436134" y="226584"/>
                                    <a:pt x="426572" y="213286"/>
                                    <a:pt x="400050" y="200025"/>
                                  </a:cubicBezTo>
                                  <a:cubicBezTo>
                                    <a:pt x="391070" y="195535"/>
                                    <a:pt x="380252" y="195376"/>
                                    <a:pt x="371475" y="190500"/>
                                  </a:cubicBezTo>
                                  <a:cubicBezTo>
                                    <a:pt x="351461" y="179381"/>
                                    <a:pt x="333375" y="165100"/>
                                    <a:pt x="314325" y="152400"/>
                                  </a:cubicBezTo>
                                  <a:cubicBezTo>
                                    <a:pt x="304800" y="146050"/>
                                    <a:pt x="296856" y="136126"/>
                                    <a:pt x="285750" y="133350"/>
                                  </a:cubicBezTo>
                                  <a:cubicBezTo>
                                    <a:pt x="273050" y="130175"/>
                                    <a:pt x="260189" y="127587"/>
                                    <a:pt x="247650" y="123825"/>
                                  </a:cubicBezTo>
                                  <a:lnTo>
                                    <a:pt x="161925" y="95250"/>
                                  </a:lnTo>
                                  <a:lnTo>
                                    <a:pt x="133350" y="85725"/>
                                  </a:lnTo>
                                  <a:cubicBezTo>
                                    <a:pt x="107950" y="88900"/>
                                    <a:pt x="81207" y="86502"/>
                                    <a:pt x="57150" y="95250"/>
                                  </a:cubicBezTo>
                                  <a:cubicBezTo>
                                    <a:pt x="24047" y="107287"/>
                                    <a:pt x="30918" y="128664"/>
                                    <a:pt x="19050" y="152400"/>
                                  </a:cubicBezTo>
                                  <a:cubicBezTo>
                                    <a:pt x="13930" y="162639"/>
                                    <a:pt x="6350" y="171450"/>
                                    <a:pt x="0" y="180975"/>
                                  </a:cubicBezTo>
                                  <a:cubicBezTo>
                                    <a:pt x="3175" y="282575"/>
                                    <a:pt x="4038" y="384274"/>
                                    <a:pt x="9525" y="485775"/>
                                  </a:cubicBezTo>
                                  <a:cubicBezTo>
                                    <a:pt x="10399" y="501941"/>
                                    <a:pt x="9111" y="520621"/>
                                    <a:pt x="19050" y="533400"/>
                                  </a:cubicBezTo>
                                  <a:cubicBezTo>
                                    <a:pt x="33106" y="551472"/>
                                    <a:pt x="57150" y="558800"/>
                                    <a:pt x="76200" y="571500"/>
                                  </a:cubicBezTo>
                                  <a:lnTo>
                                    <a:pt x="133350" y="609600"/>
                                  </a:lnTo>
                                  <a:cubicBezTo>
                                    <a:pt x="142875" y="615950"/>
                                    <a:pt x="153830" y="620555"/>
                                    <a:pt x="161925" y="628650"/>
                                  </a:cubicBezTo>
                                  <a:cubicBezTo>
                                    <a:pt x="180975" y="647700"/>
                                    <a:pt x="204131" y="663384"/>
                                    <a:pt x="219075" y="685800"/>
                                  </a:cubicBezTo>
                                  <a:cubicBezTo>
                                    <a:pt x="225425" y="695325"/>
                                    <a:pt x="230030" y="706280"/>
                                    <a:pt x="238125" y="714375"/>
                                  </a:cubicBezTo>
                                  <a:cubicBezTo>
                                    <a:pt x="246220" y="722470"/>
                                    <a:pt x="257906" y="726096"/>
                                    <a:pt x="266700" y="733425"/>
                                  </a:cubicBezTo>
                                  <a:cubicBezTo>
                                    <a:pt x="368165" y="817979"/>
                                    <a:pt x="233458" y="721307"/>
                                    <a:pt x="323850" y="771525"/>
                                  </a:cubicBezTo>
                                  <a:cubicBezTo>
                                    <a:pt x="343864" y="782644"/>
                                    <a:pt x="381000" y="809625"/>
                                    <a:pt x="381000" y="809625"/>
                                  </a:cubicBezTo>
                                  <a:cubicBezTo>
                                    <a:pt x="387350" y="819150"/>
                                    <a:pt x="391111" y="831049"/>
                                    <a:pt x="400050" y="838200"/>
                                  </a:cubicBezTo>
                                  <a:cubicBezTo>
                                    <a:pt x="407890" y="844472"/>
                                    <a:pt x="419908" y="842744"/>
                                    <a:pt x="428625" y="847725"/>
                                  </a:cubicBezTo>
                                  <a:cubicBezTo>
                                    <a:pt x="442408" y="855601"/>
                                    <a:pt x="455500" y="865075"/>
                                    <a:pt x="466725" y="876300"/>
                                  </a:cubicBezTo>
                                  <a:cubicBezTo>
                                    <a:pt x="474820" y="884395"/>
                                    <a:pt x="478446" y="896081"/>
                                    <a:pt x="485775" y="904875"/>
                                  </a:cubicBezTo>
                                  <a:cubicBezTo>
                                    <a:pt x="494399" y="915223"/>
                                    <a:pt x="505726" y="923102"/>
                                    <a:pt x="514350" y="933450"/>
                                  </a:cubicBezTo>
                                  <a:cubicBezTo>
                                    <a:pt x="521679" y="942244"/>
                                    <a:pt x="526071" y="953231"/>
                                    <a:pt x="533400" y="962025"/>
                                  </a:cubicBezTo>
                                  <a:cubicBezTo>
                                    <a:pt x="542024" y="972373"/>
                                    <a:pt x="553705" y="979967"/>
                                    <a:pt x="561975" y="990600"/>
                                  </a:cubicBezTo>
                                  <a:cubicBezTo>
                                    <a:pt x="621812" y="1067533"/>
                                    <a:pt x="573332" y="1029921"/>
                                    <a:pt x="628650" y="1066800"/>
                                  </a:cubicBezTo>
                                  <a:cubicBezTo>
                                    <a:pt x="635000" y="1085850"/>
                                    <a:pt x="636561" y="1107242"/>
                                    <a:pt x="647700" y="1123950"/>
                                  </a:cubicBezTo>
                                  <a:lnTo>
                                    <a:pt x="685800" y="1181100"/>
                                  </a:lnTo>
                                  <a:cubicBezTo>
                                    <a:pt x="692150" y="1190625"/>
                                    <a:pt x="701230" y="1198815"/>
                                    <a:pt x="704850" y="1209675"/>
                                  </a:cubicBezTo>
                                  <a:cubicBezTo>
                                    <a:pt x="728791" y="1281499"/>
                                    <a:pt x="696496" y="1192967"/>
                                    <a:pt x="733425" y="1266825"/>
                                  </a:cubicBezTo>
                                  <a:cubicBezTo>
                                    <a:pt x="737915" y="1275805"/>
                                    <a:pt x="736522" y="1287687"/>
                                    <a:pt x="742950" y="1295400"/>
                                  </a:cubicBezTo>
                                  <a:cubicBezTo>
                                    <a:pt x="775853" y="1334883"/>
                                    <a:pt x="774357" y="1315866"/>
                                    <a:pt x="809625" y="1333500"/>
                                  </a:cubicBezTo>
                                  <a:cubicBezTo>
                                    <a:pt x="819864" y="1338620"/>
                                    <a:pt x="827678" y="1348041"/>
                                    <a:pt x="838200" y="1352550"/>
                                  </a:cubicBezTo>
                                  <a:cubicBezTo>
                                    <a:pt x="850232" y="1357707"/>
                                    <a:pt x="863761" y="1358313"/>
                                    <a:pt x="876300" y="1362075"/>
                                  </a:cubicBezTo>
                                  <a:cubicBezTo>
                                    <a:pt x="895534" y="1367845"/>
                                    <a:pt x="914400" y="1374775"/>
                                    <a:pt x="933450" y="1381125"/>
                                  </a:cubicBezTo>
                                  <a:cubicBezTo>
                                    <a:pt x="1006475" y="1377950"/>
                                    <a:pt x="1080610" y="1384675"/>
                                    <a:pt x="1152525" y="1371600"/>
                                  </a:cubicBezTo>
                                  <a:cubicBezTo>
                                    <a:pt x="1162403" y="1369804"/>
                                    <a:pt x="1147876" y="1351802"/>
                                    <a:pt x="1143000" y="1343025"/>
                                  </a:cubicBezTo>
                                  <a:cubicBezTo>
                                    <a:pt x="1131881" y="1323011"/>
                                    <a:pt x="1104900" y="1285875"/>
                                    <a:pt x="1104900" y="1285875"/>
                                  </a:cubicBezTo>
                                  <a:cubicBezTo>
                                    <a:pt x="1101725" y="1266825"/>
                                    <a:pt x="1098106" y="1247844"/>
                                    <a:pt x="1095375" y="1228725"/>
                                  </a:cubicBezTo>
                                  <a:cubicBezTo>
                                    <a:pt x="1086387" y="1165806"/>
                                    <a:pt x="1082795" y="1121973"/>
                                    <a:pt x="1076325" y="1057275"/>
                                  </a:cubicBezTo>
                                  <a:cubicBezTo>
                                    <a:pt x="1079500" y="1041400"/>
                                    <a:pt x="1075486" y="1022087"/>
                                    <a:pt x="1085850" y="1009650"/>
                                  </a:cubicBezTo>
                                  <a:cubicBezTo>
                                    <a:pt x="1111983" y="978290"/>
                                    <a:pt x="1133234" y="1009530"/>
                                    <a:pt x="1152525" y="1019175"/>
                                  </a:cubicBezTo>
                                  <a:cubicBezTo>
                                    <a:pt x="1161505" y="1023665"/>
                                    <a:pt x="1171575" y="1025525"/>
                                    <a:pt x="1181100" y="1028700"/>
                                  </a:cubicBezTo>
                                  <a:cubicBezTo>
                                    <a:pt x="1187450" y="1038225"/>
                                    <a:pt x="1192055" y="1049180"/>
                                    <a:pt x="1200150" y="1057275"/>
                                  </a:cubicBezTo>
                                  <a:cubicBezTo>
                                    <a:pt x="1218614" y="1075739"/>
                                    <a:pt x="1234059" y="1078103"/>
                                    <a:pt x="1257300" y="1085850"/>
                                  </a:cubicBezTo>
                                  <a:cubicBezTo>
                                    <a:pt x="1276350" y="1104900"/>
                                    <a:pt x="1292034" y="1128056"/>
                                    <a:pt x="1314450" y="1143000"/>
                                  </a:cubicBezTo>
                                  <a:cubicBezTo>
                                    <a:pt x="1323975" y="1149350"/>
                                    <a:pt x="1334231" y="1154721"/>
                                    <a:pt x="1343025" y="1162050"/>
                                  </a:cubicBezTo>
                                  <a:cubicBezTo>
                                    <a:pt x="1353373" y="1170674"/>
                                    <a:pt x="1359904" y="1183942"/>
                                    <a:pt x="1371600" y="1190625"/>
                                  </a:cubicBezTo>
                                  <a:cubicBezTo>
                                    <a:pt x="1382966" y="1197120"/>
                                    <a:pt x="1397161" y="1196388"/>
                                    <a:pt x="1409700" y="1200150"/>
                                  </a:cubicBezTo>
                                  <a:cubicBezTo>
                                    <a:pt x="1428934" y="1205920"/>
                                    <a:pt x="1447800" y="1212850"/>
                                    <a:pt x="1466850" y="1219200"/>
                                  </a:cubicBezTo>
                                  <a:lnTo>
                                    <a:pt x="1495425" y="1228725"/>
                                  </a:lnTo>
                                  <a:cubicBezTo>
                                    <a:pt x="1516491" y="1249791"/>
                                    <a:pt x="1526053" y="1263089"/>
                                    <a:pt x="1552575" y="1276350"/>
                                  </a:cubicBezTo>
                                  <a:cubicBezTo>
                                    <a:pt x="1561555" y="1280840"/>
                                    <a:pt x="1571625" y="1282700"/>
                                    <a:pt x="1581150" y="1285875"/>
                                  </a:cubicBezTo>
                                  <a:cubicBezTo>
                                    <a:pt x="1600200" y="1282700"/>
                                    <a:pt x="1621532" y="1285932"/>
                                    <a:pt x="1638300" y="1276350"/>
                                  </a:cubicBezTo>
                                  <a:cubicBezTo>
                                    <a:pt x="1647017" y="1271369"/>
                                    <a:pt x="1647825" y="1257815"/>
                                    <a:pt x="1647825" y="1247775"/>
                                  </a:cubicBezTo>
                                  <a:cubicBezTo>
                                    <a:pt x="1647825" y="1167340"/>
                                    <a:pt x="1642251" y="1213803"/>
                                    <a:pt x="1619250" y="1162050"/>
                                  </a:cubicBezTo>
                                  <a:cubicBezTo>
                                    <a:pt x="1611095" y="1143700"/>
                                    <a:pt x="1606550" y="1123950"/>
                                    <a:pt x="1600200" y="1104900"/>
                                  </a:cubicBezTo>
                                  <a:cubicBezTo>
                                    <a:pt x="1597025" y="1095375"/>
                                    <a:pt x="1596244" y="1084679"/>
                                    <a:pt x="1590675" y="1076325"/>
                                  </a:cubicBezTo>
                                  <a:lnTo>
                                    <a:pt x="1552575" y="1019175"/>
                                  </a:lnTo>
                                  <a:cubicBezTo>
                                    <a:pt x="1549400" y="990600"/>
                                    <a:pt x="1547422" y="961867"/>
                                    <a:pt x="1543050" y="933450"/>
                                  </a:cubicBezTo>
                                  <a:cubicBezTo>
                                    <a:pt x="1541059" y="920511"/>
                                    <a:pt x="1535376" y="908309"/>
                                    <a:pt x="1533525" y="895350"/>
                                  </a:cubicBezTo>
                                  <a:cubicBezTo>
                                    <a:pt x="1533033" y="891905"/>
                                    <a:pt x="1527499" y="788047"/>
                                    <a:pt x="1514475" y="762000"/>
                                  </a:cubicBezTo>
                                  <a:cubicBezTo>
                                    <a:pt x="1504236" y="741522"/>
                                    <a:pt x="1483615" y="726570"/>
                                    <a:pt x="1476375" y="704850"/>
                                  </a:cubicBezTo>
                                  <a:cubicBezTo>
                                    <a:pt x="1473200" y="695325"/>
                                    <a:pt x="1473950" y="683375"/>
                                    <a:pt x="1466850" y="676275"/>
                                  </a:cubicBezTo>
                                  <a:cubicBezTo>
                                    <a:pt x="1459750" y="669175"/>
                                    <a:pt x="1448265" y="667749"/>
                                    <a:pt x="1438275" y="666750"/>
                                  </a:cubicBezTo>
                                  <a:cubicBezTo>
                                    <a:pt x="1384475" y="661370"/>
                                    <a:pt x="1330325" y="660400"/>
                                    <a:pt x="1276350" y="657225"/>
                                  </a:cubicBezTo>
                                  <a:cubicBezTo>
                                    <a:pt x="1266825" y="647700"/>
                                    <a:pt x="1254317" y="640425"/>
                                    <a:pt x="1247775" y="628650"/>
                                  </a:cubicBezTo>
                                  <a:cubicBezTo>
                                    <a:pt x="1238023" y="611097"/>
                                    <a:pt x="1228725" y="571500"/>
                                    <a:pt x="1228725" y="571500"/>
                                  </a:cubicBezTo>
                                  <a:cubicBezTo>
                                    <a:pt x="1231900" y="552450"/>
                                    <a:pt x="1234060" y="533203"/>
                                    <a:pt x="1238250" y="514350"/>
                                  </a:cubicBezTo>
                                  <a:cubicBezTo>
                                    <a:pt x="1240428" y="504549"/>
                                    <a:pt x="1241347" y="493488"/>
                                    <a:pt x="1247775" y="485775"/>
                                  </a:cubicBezTo>
                                  <a:cubicBezTo>
                                    <a:pt x="1257938" y="473579"/>
                                    <a:pt x="1272092" y="465076"/>
                                    <a:pt x="1285875" y="457200"/>
                                  </a:cubicBezTo>
                                  <a:cubicBezTo>
                                    <a:pt x="1294592" y="452219"/>
                                    <a:pt x="1304925" y="450850"/>
                                    <a:pt x="1314450" y="447675"/>
                                  </a:cubicBezTo>
                                  <a:cubicBezTo>
                                    <a:pt x="1323975" y="438150"/>
                                    <a:pt x="1331817" y="426572"/>
                                    <a:pt x="1343025" y="419100"/>
                                  </a:cubicBezTo>
                                  <a:cubicBezTo>
                                    <a:pt x="1351379" y="413531"/>
                                    <a:pt x="1362620" y="414065"/>
                                    <a:pt x="1371600" y="409575"/>
                                  </a:cubicBezTo>
                                  <a:cubicBezTo>
                                    <a:pt x="1381839" y="404455"/>
                                    <a:pt x="1390650" y="396875"/>
                                    <a:pt x="1400175" y="390525"/>
                                  </a:cubicBezTo>
                                  <a:cubicBezTo>
                                    <a:pt x="1406525" y="381000"/>
                                    <a:pt x="1419225" y="373398"/>
                                    <a:pt x="1419225" y="361950"/>
                                  </a:cubicBezTo>
                                  <a:cubicBezTo>
                                    <a:pt x="1419225" y="313342"/>
                                    <a:pt x="1323654" y="324873"/>
                                    <a:pt x="1314450" y="323850"/>
                                  </a:cubicBezTo>
                                  <a:cubicBezTo>
                                    <a:pt x="1259801" y="305634"/>
                                    <a:pt x="1310812" y="327370"/>
                                    <a:pt x="1257300" y="285750"/>
                                  </a:cubicBezTo>
                                  <a:cubicBezTo>
                                    <a:pt x="1239228" y="271694"/>
                                    <a:pt x="1200150" y="247650"/>
                                    <a:pt x="1200150" y="247650"/>
                                  </a:cubicBezTo>
                                  <a:cubicBezTo>
                                    <a:pt x="1176209" y="175826"/>
                                    <a:pt x="1208504" y="264358"/>
                                    <a:pt x="1171575" y="190500"/>
                                  </a:cubicBezTo>
                                  <a:cubicBezTo>
                                    <a:pt x="1167085" y="181520"/>
                                    <a:pt x="1166540" y="170905"/>
                                    <a:pt x="1162050" y="161925"/>
                                  </a:cubicBezTo>
                                  <a:cubicBezTo>
                                    <a:pt x="1156930" y="151686"/>
                                    <a:pt x="1148120" y="143589"/>
                                    <a:pt x="1143000" y="133350"/>
                                  </a:cubicBezTo>
                                  <a:cubicBezTo>
                                    <a:pt x="1130926" y="109203"/>
                                    <a:pt x="1137823" y="95698"/>
                                    <a:pt x="1114425" y="76200"/>
                                  </a:cubicBezTo>
                                  <a:cubicBezTo>
                                    <a:pt x="1093078" y="58411"/>
                                    <a:pt x="1063859" y="54034"/>
                                    <a:pt x="1038225" y="47625"/>
                                  </a:cubicBezTo>
                                  <a:cubicBezTo>
                                    <a:pt x="972721" y="3956"/>
                                    <a:pt x="1002795" y="16765"/>
                                    <a:pt x="952500" y="0"/>
                                  </a:cubicBezTo>
                                  <a:cubicBezTo>
                                    <a:pt x="936625" y="3175"/>
                                    <a:pt x="917654" y="-414"/>
                                    <a:pt x="904875" y="9525"/>
                                  </a:cubicBezTo>
                                  <a:cubicBezTo>
                                    <a:pt x="886803" y="23581"/>
                                    <a:pt x="874015" y="44955"/>
                                    <a:pt x="866775" y="66675"/>
                                  </a:cubicBezTo>
                                  <a:cubicBezTo>
                                    <a:pt x="863600" y="76200"/>
                                    <a:pt x="863522" y="87410"/>
                                    <a:pt x="857250" y="95250"/>
                                  </a:cubicBezTo>
                                  <a:cubicBezTo>
                                    <a:pt x="850099" y="104189"/>
                                    <a:pt x="836770" y="106205"/>
                                    <a:pt x="828675" y="114300"/>
                                  </a:cubicBezTo>
                                  <a:cubicBezTo>
                                    <a:pt x="776776" y="166199"/>
                                    <a:pt x="826102" y="143733"/>
                                    <a:pt x="771525" y="161925"/>
                                  </a:cubicBezTo>
                                  <a:cubicBezTo>
                                    <a:pt x="765175" y="171450"/>
                                    <a:pt x="757595" y="180261"/>
                                    <a:pt x="752475" y="190500"/>
                                  </a:cubicBezTo>
                                  <a:cubicBezTo>
                                    <a:pt x="736099" y="223253"/>
                                    <a:pt x="740976" y="247418"/>
                                    <a:pt x="752475" y="285750"/>
                                  </a:cubicBezTo>
                                  <a:cubicBezTo>
                                    <a:pt x="755764" y="296715"/>
                                    <a:pt x="765175" y="304800"/>
                                    <a:pt x="771525" y="314325"/>
                                  </a:cubicBezTo>
                                  <a:cubicBezTo>
                                    <a:pt x="768350" y="342900"/>
                                    <a:pt x="772678" y="373356"/>
                                    <a:pt x="762000" y="400050"/>
                                  </a:cubicBezTo>
                                  <a:cubicBezTo>
                                    <a:pt x="758271" y="409372"/>
                                    <a:pt x="742405" y="405085"/>
                                    <a:pt x="733425" y="409575"/>
                                  </a:cubicBezTo>
                                  <a:cubicBezTo>
                                    <a:pt x="709394" y="421591"/>
                                    <a:pt x="719138" y="452438"/>
                                    <a:pt x="704850" y="447675"/>
                                  </a:cubicBezTo>
                                  <a:close/>
                                </a:path>
                              </a:pathLst>
                            </a:cu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鴻巣市内の</w:t>
                                </w:r>
                              </w:p>
                              <w:p>
                                <w:pPr>
                                  <w:pStyle w:val="0"/>
                                  <w:jc w:val="center"/>
                                  <w:rPr>
                                    <w:rFonts w:hint="default"/>
                                    <w:b w:val="1"/>
                                    <w:color w:val="000000" w:themeColor="text1"/>
                                    <w:sz w:val="32"/>
                                  </w:rPr>
                                </w:pPr>
                                <w:r>
                                  <w:rPr>
                                    <w:rFonts w:hint="default" w:asciiTheme="majorEastAsia" w:hAnsiTheme="majorEastAsia" w:eastAsiaTheme="majorEastAsia"/>
                                    <w:b w:val="1"/>
                                    <w:color w:val="000000" w:themeColor="text1"/>
                                  </w:rPr>
                                  <w:t>医療機関</w:t>
                                </w:r>
                                <w:r>
                                  <w:rPr>
                                    <w:rFonts w:hint="eastAsia" w:asciiTheme="majorEastAsia" w:hAnsiTheme="majorEastAsia" w:eastAsiaTheme="majorEastAsia"/>
                                    <w:b w:val="1"/>
                                    <w:color w:val="000000" w:themeColor="text1"/>
                                  </w:rPr>
                                  <w:t>から</w:t>
                                </w:r>
                              </w:p>
                            </w:txbxContent>
                          </wps:txbx>
                          <wps:bodyPr rot="0" vertOverflow="overflow" horzOverflow="overflow" wrap="square" numCol="1" spcCol="0" rtlCol="0" fromWordArt="0" anchor="ctr" anchorCtr="0" forceAA="0" compatLnSpc="1"/>
                        </wps:wsp>
                        <wpg:grpSp>
                          <wpg:cNvGrpSpPr/>
                          <wpg:grpSpPr>
                            <a:xfrm>
                              <a:off x="1129085" y="0"/>
                              <a:ext cx="2230534" cy="1133517"/>
                              <a:chOff x="0" y="0"/>
                              <a:chExt cx="2230534" cy="1133517"/>
                            </a:xfrm>
                          </wpg:grpSpPr>
                          <wps:wsp>
                            <wps:cNvPr id="1034" name="フリーフォーム 16"/>
                            <wps:cNvSpPr>
                              <a:spLocks noChangeAspect="1"/>
                            </wps:cNvSpPr>
                            <wps:spPr>
                              <a:xfrm>
                                <a:off x="214685" y="0"/>
                                <a:ext cx="2015864" cy="1133517"/>
                              </a:xfrm>
                              <a:custGeom>
                                <a:avLst/>
                                <a:gdLst>
                                  <a:gd name="connsiteX0" fmla="*/ 510673 w 1478534"/>
                                  <a:gd name="connsiteY0" fmla="*/ 0 h 831273"/>
                                  <a:gd name="connsiteX1" fmla="*/ 480984 w 1478534"/>
                                  <a:gd name="connsiteY1" fmla="*/ 17813 h 831273"/>
                                  <a:gd name="connsiteX2" fmla="*/ 475047 w 1478534"/>
                                  <a:gd name="connsiteY2" fmla="*/ 35626 h 831273"/>
                                  <a:gd name="connsiteX3" fmla="*/ 463171 w 1478534"/>
                                  <a:gd name="connsiteY3" fmla="*/ 47502 h 831273"/>
                                  <a:gd name="connsiteX4" fmla="*/ 445358 w 1478534"/>
                                  <a:gd name="connsiteY4" fmla="*/ 77190 h 831273"/>
                                  <a:gd name="connsiteX5" fmla="*/ 421608 w 1478534"/>
                                  <a:gd name="connsiteY5" fmla="*/ 112816 h 831273"/>
                                  <a:gd name="connsiteX6" fmla="*/ 415670 w 1478534"/>
                                  <a:gd name="connsiteY6" fmla="*/ 136567 h 831273"/>
                                  <a:gd name="connsiteX7" fmla="*/ 409732 w 1478534"/>
                                  <a:gd name="connsiteY7" fmla="*/ 213756 h 831273"/>
                                  <a:gd name="connsiteX8" fmla="*/ 397857 w 1478534"/>
                                  <a:gd name="connsiteY8" fmla="*/ 231569 h 831273"/>
                                  <a:gd name="connsiteX9" fmla="*/ 362231 w 1478534"/>
                                  <a:gd name="connsiteY9" fmla="*/ 243445 h 831273"/>
                                  <a:gd name="connsiteX10" fmla="*/ 344418 w 1478534"/>
                                  <a:gd name="connsiteY10" fmla="*/ 255320 h 831273"/>
                                  <a:gd name="connsiteX11" fmla="*/ 308792 w 1478534"/>
                                  <a:gd name="connsiteY11" fmla="*/ 267195 h 831273"/>
                                  <a:gd name="connsiteX12" fmla="*/ 273166 w 1478534"/>
                                  <a:gd name="connsiteY12" fmla="*/ 279071 h 831273"/>
                                  <a:gd name="connsiteX13" fmla="*/ 237540 w 1478534"/>
                                  <a:gd name="connsiteY13" fmla="*/ 290946 h 831273"/>
                                  <a:gd name="connsiteX14" fmla="*/ 219727 w 1478534"/>
                                  <a:gd name="connsiteY14" fmla="*/ 296884 h 831273"/>
                                  <a:gd name="connsiteX15" fmla="*/ 184101 w 1478534"/>
                                  <a:gd name="connsiteY15" fmla="*/ 326572 h 831273"/>
                                  <a:gd name="connsiteX16" fmla="*/ 148475 w 1478534"/>
                                  <a:gd name="connsiteY16" fmla="*/ 338447 h 831273"/>
                                  <a:gd name="connsiteX17" fmla="*/ 130662 w 1478534"/>
                                  <a:gd name="connsiteY17" fmla="*/ 350322 h 831273"/>
                                  <a:gd name="connsiteX18" fmla="*/ 100974 w 1478534"/>
                                  <a:gd name="connsiteY18" fmla="*/ 374073 h 831273"/>
                                  <a:gd name="connsiteX19" fmla="*/ 83161 w 1478534"/>
                                  <a:gd name="connsiteY19" fmla="*/ 380011 h 831273"/>
                                  <a:gd name="connsiteX20" fmla="*/ 65348 w 1478534"/>
                                  <a:gd name="connsiteY20" fmla="*/ 391886 h 831273"/>
                                  <a:gd name="connsiteX21" fmla="*/ 29722 w 1478534"/>
                                  <a:gd name="connsiteY21" fmla="*/ 409699 h 831273"/>
                                  <a:gd name="connsiteX22" fmla="*/ 17847 w 1478534"/>
                                  <a:gd name="connsiteY22" fmla="*/ 427512 h 831273"/>
                                  <a:gd name="connsiteX23" fmla="*/ 5971 w 1478534"/>
                                  <a:gd name="connsiteY23" fmla="*/ 439387 h 831273"/>
                                  <a:gd name="connsiteX24" fmla="*/ 34 w 1478534"/>
                                  <a:gd name="connsiteY24" fmla="*/ 457200 h 831273"/>
                                  <a:gd name="connsiteX25" fmla="*/ 11909 w 1478534"/>
                                  <a:gd name="connsiteY25" fmla="*/ 564078 h 831273"/>
                                  <a:gd name="connsiteX26" fmla="*/ 23784 w 1478534"/>
                                  <a:gd name="connsiteY26" fmla="*/ 581891 h 831273"/>
                                  <a:gd name="connsiteX27" fmla="*/ 53473 w 1478534"/>
                                  <a:gd name="connsiteY27" fmla="*/ 611580 h 831273"/>
                                  <a:gd name="connsiteX28" fmla="*/ 59410 w 1478534"/>
                                  <a:gd name="connsiteY28" fmla="*/ 629393 h 831273"/>
                                  <a:gd name="connsiteX29" fmla="*/ 106912 w 1478534"/>
                                  <a:gd name="connsiteY29" fmla="*/ 665019 h 831273"/>
                                  <a:gd name="connsiteX30" fmla="*/ 142537 w 1478534"/>
                                  <a:gd name="connsiteY30" fmla="*/ 688769 h 831273"/>
                                  <a:gd name="connsiteX31" fmla="*/ 172226 w 1478534"/>
                                  <a:gd name="connsiteY31" fmla="*/ 712520 h 831273"/>
                                  <a:gd name="connsiteX32" fmla="*/ 231602 w 1478534"/>
                                  <a:gd name="connsiteY32" fmla="*/ 706582 h 831273"/>
                                  <a:gd name="connsiteX33" fmla="*/ 249415 w 1478534"/>
                                  <a:gd name="connsiteY33" fmla="*/ 700645 h 831273"/>
                                  <a:gd name="connsiteX34" fmla="*/ 255353 w 1478534"/>
                                  <a:gd name="connsiteY34" fmla="*/ 682832 h 831273"/>
                                  <a:gd name="connsiteX35" fmla="*/ 273166 w 1478534"/>
                                  <a:gd name="connsiteY35" fmla="*/ 670956 h 831273"/>
                                  <a:gd name="connsiteX36" fmla="*/ 279104 w 1478534"/>
                                  <a:gd name="connsiteY36" fmla="*/ 653143 h 831273"/>
                                  <a:gd name="connsiteX37" fmla="*/ 314730 w 1478534"/>
                                  <a:gd name="connsiteY37" fmla="*/ 635330 h 831273"/>
                                  <a:gd name="connsiteX38" fmla="*/ 409732 w 1478534"/>
                                  <a:gd name="connsiteY38" fmla="*/ 641268 h 831273"/>
                                  <a:gd name="connsiteX39" fmla="*/ 445358 w 1478534"/>
                                  <a:gd name="connsiteY39" fmla="*/ 653143 h 831273"/>
                                  <a:gd name="connsiteX40" fmla="*/ 463171 w 1478534"/>
                                  <a:gd name="connsiteY40" fmla="*/ 659081 h 831273"/>
                                  <a:gd name="connsiteX41" fmla="*/ 492860 w 1478534"/>
                                  <a:gd name="connsiteY41" fmla="*/ 676894 h 831273"/>
                                  <a:gd name="connsiteX42" fmla="*/ 510673 w 1478534"/>
                                  <a:gd name="connsiteY42" fmla="*/ 688769 h 831273"/>
                                  <a:gd name="connsiteX43" fmla="*/ 534423 w 1478534"/>
                                  <a:gd name="connsiteY43" fmla="*/ 706582 h 831273"/>
                                  <a:gd name="connsiteX44" fmla="*/ 581925 w 1478534"/>
                                  <a:gd name="connsiteY44" fmla="*/ 718458 h 831273"/>
                                  <a:gd name="connsiteX45" fmla="*/ 611613 w 1478534"/>
                                  <a:gd name="connsiteY45" fmla="*/ 724395 h 831273"/>
                                  <a:gd name="connsiteX46" fmla="*/ 635363 w 1478534"/>
                                  <a:gd name="connsiteY46" fmla="*/ 730333 h 831273"/>
                                  <a:gd name="connsiteX47" fmla="*/ 712553 w 1478534"/>
                                  <a:gd name="connsiteY47" fmla="*/ 742208 h 831273"/>
                                  <a:gd name="connsiteX48" fmla="*/ 748179 w 1478534"/>
                                  <a:gd name="connsiteY48" fmla="*/ 760021 h 831273"/>
                                  <a:gd name="connsiteX49" fmla="*/ 765992 w 1478534"/>
                                  <a:gd name="connsiteY49" fmla="*/ 765959 h 831273"/>
                                  <a:gd name="connsiteX50" fmla="*/ 795680 w 1478534"/>
                                  <a:gd name="connsiteY50" fmla="*/ 795647 h 831273"/>
                                  <a:gd name="connsiteX51" fmla="*/ 807556 w 1478534"/>
                                  <a:gd name="connsiteY51" fmla="*/ 807522 h 831273"/>
                                  <a:gd name="connsiteX52" fmla="*/ 825369 w 1478534"/>
                                  <a:gd name="connsiteY52" fmla="*/ 813460 h 831273"/>
                                  <a:gd name="connsiteX53" fmla="*/ 860995 w 1478534"/>
                                  <a:gd name="connsiteY53" fmla="*/ 831273 h 831273"/>
                                  <a:gd name="connsiteX54" fmla="*/ 955997 w 1478534"/>
                                  <a:gd name="connsiteY54" fmla="*/ 825335 h 831273"/>
                                  <a:gd name="connsiteX55" fmla="*/ 973810 w 1478534"/>
                                  <a:gd name="connsiteY55" fmla="*/ 813460 h 831273"/>
                                  <a:gd name="connsiteX56" fmla="*/ 1045062 w 1478534"/>
                                  <a:gd name="connsiteY56" fmla="*/ 807522 h 831273"/>
                                  <a:gd name="connsiteX57" fmla="*/ 1110376 w 1478534"/>
                                  <a:gd name="connsiteY57" fmla="*/ 819398 h 831273"/>
                                  <a:gd name="connsiteX58" fmla="*/ 1128189 w 1478534"/>
                                  <a:gd name="connsiteY58" fmla="*/ 831273 h 831273"/>
                                  <a:gd name="connsiteX59" fmla="*/ 1151940 w 1478534"/>
                                  <a:gd name="connsiteY59" fmla="*/ 825335 h 831273"/>
                                  <a:gd name="connsiteX60" fmla="*/ 1187566 w 1478534"/>
                                  <a:gd name="connsiteY60" fmla="*/ 795647 h 831273"/>
                                  <a:gd name="connsiteX61" fmla="*/ 1288506 w 1478534"/>
                                  <a:gd name="connsiteY61" fmla="*/ 783772 h 831273"/>
                                  <a:gd name="connsiteX62" fmla="*/ 1460699 w 1478534"/>
                                  <a:gd name="connsiteY62" fmla="*/ 765959 h 831273"/>
                                  <a:gd name="connsiteX63" fmla="*/ 1466636 w 1478534"/>
                                  <a:gd name="connsiteY63" fmla="*/ 718458 h 831273"/>
                                  <a:gd name="connsiteX64" fmla="*/ 1478512 w 1478534"/>
                                  <a:gd name="connsiteY64" fmla="*/ 700645 h 831273"/>
                                  <a:gd name="connsiteX65" fmla="*/ 1466636 w 1478534"/>
                                  <a:gd name="connsiteY65" fmla="*/ 629393 h 831273"/>
                                  <a:gd name="connsiteX66" fmla="*/ 1454761 w 1478534"/>
                                  <a:gd name="connsiteY66" fmla="*/ 617517 h 831273"/>
                                  <a:gd name="connsiteX67" fmla="*/ 1436948 w 1478534"/>
                                  <a:gd name="connsiteY67" fmla="*/ 558141 h 831273"/>
                                  <a:gd name="connsiteX68" fmla="*/ 1431010 w 1478534"/>
                                  <a:gd name="connsiteY68" fmla="*/ 540328 h 831273"/>
                                  <a:gd name="connsiteX69" fmla="*/ 1419135 w 1478534"/>
                                  <a:gd name="connsiteY69" fmla="*/ 528452 h 831273"/>
                                  <a:gd name="connsiteX70" fmla="*/ 1401322 w 1478534"/>
                                  <a:gd name="connsiteY70" fmla="*/ 469076 h 831273"/>
                                  <a:gd name="connsiteX71" fmla="*/ 1389447 w 1478534"/>
                                  <a:gd name="connsiteY71" fmla="*/ 457200 h 831273"/>
                                  <a:gd name="connsiteX72" fmla="*/ 1371634 w 1478534"/>
                                  <a:gd name="connsiteY72" fmla="*/ 421574 h 831273"/>
                                  <a:gd name="connsiteX73" fmla="*/ 1359758 w 1478534"/>
                                  <a:gd name="connsiteY73" fmla="*/ 385948 h 831273"/>
                                  <a:gd name="connsiteX74" fmla="*/ 1347883 w 1478534"/>
                                  <a:gd name="connsiteY74" fmla="*/ 368135 h 831273"/>
                                  <a:gd name="connsiteX75" fmla="*/ 1330070 w 1478534"/>
                                  <a:gd name="connsiteY75" fmla="*/ 332509 h 831273"/>
                                  <a:gd name="connsiteX76" fmla="*/ 1312257 w 1478534"/>
                                  <a:gd name="connsiteY76" fmla="*/ 326572 h 831273"/>
                                  <a:gd name="connsiteX77" fmla="*/ 1270693 w 1478534"/>
                                  <a:gd name="connsiteY77" fmla="*/ 320634 h 831273"/>
                                  <a:gd name="connsiteX78" fmla="*/ 1246943 w 1478534"/>
                                  <a:gd name="connsiteY78" fmla="*/ 285008 h 831273"/>
                                  <a:gd name="connsiteX79" fmla="*/ 1235067 w 1478534"/>
                                  <a:gd name="connsiteY79" fmla="*/ 243445 h 831273"/>
                                  <a:gd name="connsiteX80" fmla="*/ 1223192 w 1478534"/>
                                  <a:gd name="connsiteY80" fmla="*/ 207819 h 831273"/>
                                  <a:gd name="connsiteX81" fmla="*/ 1211317 w 1478534"/>
                                  <a:gd name="connsiteY81" fmla="*/ 195943 h 831273"/>
                                  <a:gd name="connsiteX82" fmla="*/ 1205379 w 1478534"/>
                                  <a:gd name="connsiteY82" fmla="*/ 178130 h 831273"/>
                                  <a:gd name="connsiteX83" fmla="*/ 1193504 w 1478534"/>
                                  <a:gd name="connsiteY83" fmla="*/ 136567 h 831273"/>
                                  <a:gd name="connsiteX84" fmla="*/ 1128189 w 1478534"/>
                                  <a:gd name="connsiteY84" fmla="*/ 142504 h 831273"/>
                                  <a:gd name="connsiteX85" fmla="*/ 1039125 w 1478534"/>
                                  <a:gd name="connsiteY85" fmla="*/ 148442 h 831273"/>
                                  <a:gd name="connsiteX86" fmla="*/ 1003499 w 1478534"/>
                                  <a:gd name="connsiteY86" fmla="*/ 160317 h 831273"/>
                                  <a:gd name="connsiteX87" fmla="*/ 973810 w 1478534"/>
                                  <a:gd name="connsiteY87" fmla="*/ 166255 h 831273"/>
                                  <a:gd name="connsiteX88" fmla="*/ 896621 w 1478534"/>
                                  <a:gd name="connsiteY88" fmla="*/ 160317 h 831273"/>
                                  <a:gd name="connsiteX89" fmla="*/ 843182 w 1478534"/>
                                  <a:gd name="connsiteY89" fmla="*/ 130629 h 831273"/>
                                  <a:gd name="connsiteX90" fmla="*/ 825369 w 1478534"/>
                                  <a:gd name="connsiteY90" fmla="*/ 124691 h 831273"/>
                                  <a:gd name="connsiteX91" fmla="*/ 777867 w 1478534"/>
                                  <a:gd name="connsiteY91" fmla="*/ 83128 h 831273"/>
                                  <a:gd name="connsiteX92" fmla="*/ 760054 w 1478534"/>
                                  <a:gd name="connsiteY92" fmla="*/ 77190 h 831273"/>
                                  <a:gd name="connsiteX93" fmla="*/ 718491 w 1478534"/>
                                  <a:gd name="connsiteY93" fmla="*/ 83128 h 831273"/>
                                  <a:gd name="connsiteX94" fmla="*/ 700678 w 1478534"/>
                                  <a:gd name="connsiteY94" fmla="*/ 89065 h 831273"/>
                                  <a:gd name="connsiteX95" fmla="*/ 665052 w 1478534"/>
                                  <a:gd name="connsiteY95" fmla="*/ 77190 h 831273"/>
                                  <a:gd name="connsiteX96" fmla="*/ 647239 w 1478534"/>
                                  <a:gd name="connsiteY96" fmla="*/ 71252 h 831273"/>
                                  <a:gd name="connsiteX97" fmla="*/ 635363 w 1478534"/>
                                  <a:gd name="connsiteY97" fmla="*/ 59377 h 831273"/>
                                  <a:gd name="connsiteX98" fmla="*/ 599737 w 1478534"/>
                                  <a:gd name="connsiteY98" fmla="*/ 47502 h 831273"/>
                                  <a:gd name="connsiteX99" fmla="*/ 552236 w 1478534"/>
                                  <a:gd name="connsiteY99" fmla="*/ 23751 h 831273"/>
                                  <a:gd name="connsiteX100" fmla="*/ 534423 w 1478534"/>
                                  <a:gd name="connsiteY100" fmla="*/ 17813 h 831273"/>
                                  <a:gd name="connsiteX101" fmla="*/ 510673 w 1478534"/>
                                  <a:gd name="connsiteY101" fmla="*/ 0 h 8312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Lst>
                                <a:rect l="l" t="t" r="r" b="b"/>
                                <a:pathLst>
                                  <a:path w="1478534" h="831273">
                                    <a:moveTo>
                                      <a:pt x="510673" y="0"/>
                                    </a:moveTo>
                                    <a:cubicBezTo>
                                      <a:pt x="500777" y="5938"/>
                                      <a:pt x="489145" y="9652"/>
                                      <a:pt x="480984" y="17813"/>
                                    </a:cubicBezTo>
                                    <a:cubicBezTo>
                                      <a:pt x="476558" y="22239"/>
                                      <a:pt x="478267" y="30259"/>
                                      <a:pt x="475047" y="35626"/>
                                    </a:cubicBezTo>
                                    <a:cubicBezTo>
                                      <a:pt x="472167" y="40427"/>
                                      <a:pt x="467130" y="43543"/>
                                      <a:pt x="463171" y="47502"/>
                                    </a:cubicBezTo>
                                    <a:cubicBezTo>
                                      <a:pt x="451819" y="81563"/>
                                      <a:pt x="464920" y="51107"/>
                                      <a:pt x="445358" y="77190"/>
                                    </a:cubicBezTo>
                                    <a:cubicBezTo>
                                      <a:pt x="436795" y="88608"/>
                                      <a:pt x="421608" y="112816"/>
                                      <a:pt x="421608" y="112816"/>
                                    </a:cubicBezTo>
                                    <a:cubicBezTo>
                                      <a:pt x="419629" y="120733"/>
                                      <a:pt x="416624" y="128462"/>
                                      <a:pt x="415670" y="136567"/>
                                    </a:cubicBezTo>
                                    <a:cubicBezTo>
                                      <a:pt x="412655" y="162196"/>
                                      <a:pt x="414488" y="188392"/>
                                      <a:pt x="409732" y="213756"/>
                                    </a:cubicBezTo>
                                    <a:cubicBezTo>
                                      <a:pt x="408417" y="220770"/>
                                      <a:pt x="403908" y="227787"/>
                                      <a:pt x="397857" y="231569"/>
                                    </a:cubicBezTo>
                                    <a:cubicBezTo>
                                      <a:pt x="387242" y="238204"/>
                                      <a:pt x="372647" y="236502"/>
                                      <a:pt x="362231" y="243445"/>
                                    </a:cubicBezTo>
                                    <a:cubicBezTo>
                                      <a:pt x="356293" y="247403"/>
                                      <a:pt x="350939" y="252422"/>
                                      <a:pt x="344418" y="255320"/>
                                    </a:cubicBezTo>
                                    <a:cubicBezTo>
                                      <a:pt x="332979" y="260404"/>
                                      <a:pt x="320667" y="263237"/>
                                      <a:pt x="308792" y="267195"/>
                                    </a:cubicBezTo>
                                    <a:lnTo>
                                      <a:pt x="273166" y="279071"/>
                                    </a:lnTo>
                                    <a:lnTo>
                                      <a:pt x="237540" y="290946"/>
                                    </a:lnTo>
                                    <a:lnTo>
                                      <a:pt x="219727" y="296884"/>
                                    </a:lnTo>
                                    <a:cubicBezTo>
                                      <a:pt x="208540" y="308071"/>
                                      <a:pt x="198981" y="319959"/>
                                      <a:pt x="184101" y="326572"/>
                                    </a:cubicBezTo>
                                    <a:cubicBezTo>
                                      <a:pt x="172662" y="331656"/>
                                      <a:pt x="158890" y="331504"/>
                                      <a:pt x="148475" y="338447"/>
                                    </a:cubicBezTo>
                                    <a:cubicBezTo>
                                      <a:pt x="142537" y="342405"/>
                                      <a:pt x="136234" y="345864"/>
                                      <a:pt x="130662" y="350322"/>
                                    </a:cubicBezTo>
                                    <a:cubicBezTo>
                                      <a:pt x="112249" y="365052"/>
                                      <a:pt x="125347" y="361887"/>
                                      <a:pt x="100974" y="374073"/>
                                    </a:cubicBezTo>
                                    <a:cubicBezTo>
                                      <a:pt x="95376" y="376872"/>
                                      <a:pt x="88759" y="377212"/>
                                      <a:pt x="83161" y="380011"/>
                                    </a:cubicBezTo>
                                    <a:cubicBezTo>
                                      <a:pt x="76778" y="383202"/>
                                      <a:pt x="71731" y="388695"/>
                                      <a:pt x="65348" y="391886"/>
                                    </a:cubicBezTo>
                                    <a:cubicBezTo>
                                      <a:pt x="16182" y="416469"/>
                                      <a:pt x="80771" y="375667"/>
                                      <a:pt x="29722" y="409699"/>
                                    </a:cubicBezTo>
                                    <a:cubicBezTo>
                                      <a:pt x="25764" y="415637"/>
                                      <a:pt x="22305" y="421940"/>
                                      <a:pt x="17847" y="427512"/>
                                    </a:cubicBezTo>
                                    <a:cubicBezTo>
                                      <a:pt x="14350" y="431883"/>
                                      <a:pt x="8851" y="434587"/>
                                      <a:pt x="5971" y="439387"/>
                                    </a:cubicBezTo>
                                    <a:cubicBezTo>
                                      <a:pt x="2751" y="444754"/>
                                      <a:pt x="2013" y="451262"/>
                                      <a:pt x="34" y="457200"/>
                                    </a:cubicBezTo>
                                    <a:cubicBezTo>
                                      <a:pt x="3992" y="492826"/>
                                      <a:pt x="-7974" y="534253"/>
                                      <a:pt x="11909" y="564078"/>
                                    </a:cubicBezTo>
                                    <a:cubicBezTo>
                                      <a:pt x="15867" y="570016"/>
                                      <a:pt x="19085" y="576521"/>
                                      <a:pt x="23784" y="581891"/>
                                    </a:cubicBezTo>
                                    <a:cubicBezTo>
                                      <a:pt x="33000" y="592424"/>
                                      <a:pt x="53473" y="611580"/>
                                      <a:pt x="53473" y="611580"/>
                                    </a:cubicBezTo>
                                    <a:cubicBezTo>
                                      <a:pt x="55452" y="617518"/>
                                      <a:pt x="56190" y="624026"/>
                                      <a:pt x="59410" y="629393"/>
                                    </a:cubicBezTo>
                                    <a:cubicBezTo>
                                      <a:pt x="66731" y="641595"/>
                                      <a:pt x="103972" y="663059"/>
                                      <a:pt x="106912" y="665019"/>
                                    </a:cubicBezTo>
                                    <a:lnTo>
                                      <a:pt x="142537" y="688769"/>
                                    </a:lnTo>
                                    <a:cubicBezTo>
                                      <a:pt x="159459" y="705691"/>
                                      <a:pt x="149755" y="697540"/>
                                      <a:pt x="172226" y="712520"/>
                                    </a:cubicBezTo>
                                    <a:cubicBezTo>
                                      <a:pt x="192018" y="710541"/>
                                      <a:pt x="211943" y="709606"/>
                                      <a:pt x="231602" y="706582"/>
                                    </a:cubicBezTo>
                                    <a:cubicBezTo>
                                      <a:pt x="237788" y="705630"/>
                                      <a:pt x="244989" y="705071"/>
                                      <a:pt x="249415" y="700645"/>
                                    </a:cubicBezTo>
                                    <a:cubicBezTo>
                                      <a:pt x="253841" y="696219"/>
                                      <a:pt x="251443" y="687719"/>
                                      <a:pt x="255353" y="682832"/>
                                    </a:cubicBezTo>
                                    <a:cubicBezTo>
                                      <a:pt x="259811" y="677259"/>
                                      <a:pt x="267228" y="674915"/>
                                      <a:pt x="273166" y="670956"/>
                                    </a:cubicBezTo>
                                    <a:cubicBezTo>
                                      <a:pt x="275145" y="665018"/>
                                      <a:pt x="275194" y="658030"/>
                                      <a:pt x="279104" y="653143"/>
                                    </a:cubicBezTo>
                                    <a:cubicBezTo>
                                      <a:pt x="287475" y="642680"/>
                                      <a:pt x="302996" y="639241"/>
                                      <a:pt x="314730" y="635330"/>
                                    </a:cubicBezTo>
                                    <a:cubicBezTo>
                                      <a:pt x="346397" y="637309"/>
                                      <a:pt x="378294" y="636981"/>
                                      <a:pt x="409732" y="641268"/>
                                    </a:cubicBezTo>
                                    <a:cubicBezTo>
                                      <a:pt x="422135" y="642959"/>
                                      <a:pt x="433483" y="649185"/>
                                      <a:pt x="445358" y="653143"/>
                                    </a:cubicBezTo>
                                    <a:lnTo>
                                      <a:pt x="463171" y="659081"/>
                                    </a:lnTo>
                                    <a:cubicBezTo>
                                      <a:pt x="486368" y="682276"/>
                                      <a:pt x="462028" y="661478"/>
                                      <a:pt x="492860" y="676894"/>
                                    </a:cubicBezTo>
                                    <a:cubicBezTo>
                                      <a:pt x="499243" y="680085"/>
                                      <a:pt x="504866" y="684621"/>
                                      <a:pt x="510673" y="688769"/>
                                    </a:cubicBezTo>
                                    <a:cubicBezTo>
                                      <a:pt x="518726" y="694521"/>
                                      <a:pt x="525288" y="702776"/>
                                      <a:pt x="534423" y="706582"/>
                                    </a:cubicBezTo>
                                    <a:cubicBezTo>
                                      <a:pt x="549489" y="712860"/>
                                      <a:pt x="565921" y="715257"/>
                                      <a:pt x="581925" y="718458"/>
                                    </a:cubicBezTo>
                                    <a:cubicBezTo>
                                      <a:pt x="591821" y="720437"/>
                                      <a:pt x="601761" y="722206"/>
                                      <a:pt x="611613" y="724395"/>
                                    </a:cubicBezTo>
                                    <a:cubicBezTo>
                                      <a:pt x="619579" y="726165"/>
                                      <a:pt x="627314" y="728991"/>
                                      <a:pt x="635363" y="730333"/>
                                    </a:cubicBezTo>
                                    <a:cubicBezTo>
                                      <a:pt x="678614" y="737542"/>
                                      <a:pt x="676239" y="733130"/>
                                      <a:pt x="712553" y="742208"/>
                                    </a:cubicBezTo>
                                    <a:cubicBezTo>
                                      <a:pt x="742398" y="749669"/>
                                      <a:pt x="719158" y="745511"/>
                                      <a:pt x="748179" y="760021"/>
                                    </a:cubicBezTo>
                                    <a:cubicBezTo>
                                      <a:pt x="753777" y="762820"/>
                                      <a:pt x="760054" y="763980"/>
                                      <a:pt x="765992" y="765959"/>
                                    </a:cubicBezTo>
                                    <a:cubicBezTo>
                                      <a:pt x="786348" y="796494"/>
                                      <a:pt x="767407" y="773029"/>
                                      <a:pt x="795680" y="795647"/>
                                    </a:cubicBezTo>
                                    <a:cubicBezTo>
                                      <a:pt x="800052" y="799144"/>
                                      <a:pt x="802756" y="804642"/>
                                      <a:pt x="807556" y="807522"/>
                                    </a:cubicBezTo>
                                    <a:cubicBezTo>
                                      <a:pt x="812923" y="810742"/>
                                      <a:pt x="819771" y="810661"/>
                                      <a:pt x="825369" y="813460"/>
                                    </a:cubicBezTo>
                                    <a:cubicBezTo>
                                      <a:pt x="871411" y="836481"/>
                                      <a:pt x="816221" y="816348"/>
                                      <a:pt x="860995" y="831273"/>
                                    </a:cubicBezTo>
                                    <a:cubicBezTo>
                                      <a:pt x="892662" y="829294"/>
                                      <a:pt x="924656" y="830284"/>
                                      <a:pt x="955997" y="825335"/>
                                    </a:cubicBezTo>
                                    <a:cubicBezTo>
                                      <a:pt x="963046" y="824222"/>
                                      <a:pt x="966812" y="814860"/>
                                      <a:pt x="973810" y="813460"/>
                                    </a:cubicBezTo>
                                    <a:cubicBezTo>
                                      <a:pt x="997180" y="808786"/>
                                      <a:pt x="1021311" y="809501"/>
                                      <a:pt x="1045062" y="807522"/>
                                    </a:cubicBezTo>
                                    <a:cubicBezTo>
                                      <a:pt x="1061440" y="809569"/>
                                      <a:pt x="1092069" y="810244"/>
                                      <a:pt x="1110376" y="819398"/>
                                    </a:cubicBezTo>
                                    <a:cubicBezTo>
                                      <a:pt x="1116759" y="822589"/>
                                      <a:pt x="1122251" y="827315"/>
                                      <a:pt x="1128189" y="831273"/>
                                    </a:cubicBezTo>
                                    <a:cubicBezTo>
                                      <a:pt x="1136106" y="829294"/>
                                      <a:pt x="1144855" y="829384"/>
                                      <a:pt x="1151940" y="825335"/>
                                    </a:cubicBezTo>
                                    <a:cubicBezTo>
                                      <a:pt x="1181345" y="808532"/>
                                      <a:pt x="1157203" y="807033"/>
                                      <a:pt x="1187566" y="795647"/>
                                    </a:cubicBezTo>
                                    <a:cubicBezTo>
                                      <a:pt x="1208793" y="787687"/>
                                      <a:pt x="1282369" y="784283"/>
                                      <a:pt x="1288506" y="783772"/>
                                    </a:cubicBezTo>
                                    <a:cubicBezTo>
                                      <a:pt x="1367359" y="757488"/>
                                      <a:pt x="1311626" y="772441"/>
                                      <a:pt x="1460699" y="765959"/>
                                    </a:cubicBezTo>
                                    <a:cubicBezTo>
                                      <a:pt x="1462678" y="750125"/>
                                      <a:pt x="1462437" y="733853"/>
                                      <a:pt x="1466636" y="718458"/>
                                    </a:cubicBezTo>
                                    <a:cubicBezTo>
                                      <a:pt x="1468514" y="711573"/>
                                      <a:pt x="1477919" y="707757"/>
                                      <a:pt x="1478512" y="700645"/>
                                    </a:cubicBezTo>
                                    <a:cubicBezTo>
                                      <a:pt x="1478827" y="696865"/>
                                      <a:pt x="1475817" y="644695"/>
                                      <a:pt x="1466636" y="629393"/>
                                    </a:cubicBezTo>
                                    <a:cubicBezTo>
                                      <a:pt x="1463756" y="624593"/>
                                      <a:pt x="1458719" y="621476"/>
                                      <a:pt x="1454761" y="617517"/>
                                    </a:cubicBezTo>
                                    <a:cubicBezTo>
                                      <a:pt x="1445788" y="581626"/>
                                      <a:pt x="1451402" y="601504"/>
                                      <a:pt x="1436948" y="558141"/>
                                    </a:cubicBezTo>
                                    <a:cubicBezTo>
                                      <a:pt x="1434969" y="552203"/>
                                      <a:pt x="1435436" y="544754"/>
                                      <a:pt x="1431010" y="540328"/>
                                    </a:cubicBezTo>
                                    <a:lnTo>
                                      <a:pt x="1419135" y="528452"/>
                                    </a:lnTo>
                                    <a:cubicBezTo>
                                      <a:pt x="1416444" y="517689"/>
                                      <a:pt x="1406139" y="473894"/>
                                      <a:pt x="1401322" y="469076"/>
                                    </a:cubicBezTo>
                                    <a:lnTo>
                                      <a:pt x="1389447" y="457200"/>
                                    </a:lnTo>
                                    <a:cubicBezTo>
                                      <a:pt x="1367791" y="392235"/>
                                      <a:pt x="1402329" y="490636"/>
                                      <a:pt x="1371634" y="421574"/>
                                    </a:cubicBezTo>
                                    <a:cubicBezTo>
                                      <a:pt x="1366550" y="410135"/>
                                      <a:pt x="1366701" y="396364"/>
                                      <a:pt x="1359758" y="385948"/>
                                    </a:cubicBezTo>
                                    <a:cubicBezTo>
                                      <a:pt x="1355800" y="380010"/>
                                      <a:pt x="1351074" y="374518"/>
                                      <a:pt x="1347883" y="368135"/>
                                    </a:cubicBezTo>
                                    <a:cubicBezTo>
                                      <a:pt x="1340713" y="353795"/>
                                      <a:pt x="1344249" y="343852"/>
                                      <a:pt x="1330070" y="332509"/>
                                    </a:cubicBezTo>
                                    <a:cubicBezTo>
                                      <a:pt x="1325183" y="328599"/>
                                      <a:pt x="1318394" y="327799"/>
                                      <a:pt x="1312257" y="326572"/>
                                    </a:cubicBezTo>
                                    <a:cubicBezTo>
                                      <a:pt x="1298533" y="323827"/>
                                      <a:pt x="1284548" y="322613"/>
                                      <a:pt x="1270693" y="320634"/>
                                    </a:cubicBezTo>
                                    <a:cubicBezTo>
                                      <a:pt x="1262776" y="308759"/>
                                      <a:pt x="1251457" y="298548"/>
                                      <a:pt x="1246943" y="285008"/>
                                    </a:cubicBezTo>
                                    <a:cubicBezTo>
                                      <a:pt x="1226996" y="225172"/>
                                      <a:pt x="1257423" y="317964"/>
                                      <a:pt x="1235067" y="243445"/>
                                    </a:cubicBezTo>
                                    <a:cubicBezTo>
                                      <a:pt x="1231470" y="231455"/>
                                      <a:pt x="1232043" y="216671"/>
                                      <a:pt x="1223192" y="207819"/>
                                    </a:cubicBezTo>
                                    <a:lnTo>
                                      <a:pt x="1211317" y="195943"/>
                                    </a:lnTo>
                                    <a:cubicBezTo>
                                      <a:pt x="1209338" y="190005"/>
                                      <a:pt x="1207099" y="184148"/>
                                      <a:pt x="1205379" y="178130"/>
                                    </a:cubicBezTo>
                                    <a:cubicBezTo>
                                      <a:pt x="1190459" y="125915"/>
                                      <a:pt x="1207746" y="179297"/>
                                      <a:pt x="1193504" y="136567"/>
                                    </a:cubicBezTo>
                                    <a:lnTo>
                                      <a:pt x="1128189" y="142504"/>
                                    </a:lnTo>
                                    <a:cubicBezTo>
                                      <a:pt x="1098523" y="144786"/>
                                      <a:pt x="1068580" y="144234"/>
                                      <a:pt x="1039125" y="148442"/>
                                    </a:cubicBezTo>
                                    <a:cubicBezTo>
                                      <a:pt x="1026733" y="150212"/>
                                      <a:pt x="1015774" y="157862"/>
                                      <a:pt x="1003499" y="160317"/>
                                    </a:cubicBezTo>
                                    <a:lnTo>
                                      <a:pt x="973810" y="166255"/>
                                    </a:lnTo>
                                    <a:cubicBezTo>
                                      <a:pt x="948080" y="164276"/>
                                      <a:pt x="922227" y="163518"/>
                                      <a:pt x="896621" y="160317"/>
                                    </a:cubicBezTo>
                                    <a:cubicBezTo>
                                      <a:pt x="867966" y="156735"/>
                                      <a:pt x="877863" y="142190"/>
                                      <a:pt x="843182" y="130629"/>
                                    </a:cubicBezTo>
                                    <a:lnTo>
                                      <a:pt x="825369" y="124691"/>
                                    </a:lnTo>
                                    <a:cubicBezTo>
                                      <a:pt x="809891" y="109213"/>
                                      <a:pt x="797506" y="92948"/>
                                      <a:pt x="777867" y="83128"/>
                                    </a:cubicBezTo>
                                    <a:cubicBezTo>
                                      <a:pt x="772269" y="80329"/>
                                      <a:pt x="765992" y="79169"/>
                                      <a:pt x="760054" y="77190"/>
                                    </a:cubicBezTo>
                                    <a:cubicBezTo>
                                      <a:pt x="746200" y="79169"/>
                                      <a:pt x="732214" y="80383"/>
                                      <a:pt x="718491" y="83128"/>
                                    </a:cubicBezTo>
                                    <a:cubicBezTo>
                                      <a:pt x="712354" y="84355"/>
                                      <a:pt x="706898" y="89756"/>
                                      <a:pt x="700678" y="89065"/>
                                    </a:cubicBezTo>
                                    <a:cubicBezTo>
                                      <a:pt x="688237" y="87683"/>
                                      <a:pt x="676927" y="81148"/>
                                      <a:pt x="665052" y="77190"/>
                                    </a:cubicBezTo>
                                    <a:lnTo>
                                      <a:pt x="647239" y="71252"/>
                                    </a:lnTo>
                                    <a:cubicBezTo>
                                      <a:pt x="643280" y="67294"/>
                                      <a:pt x="640370" y="61880"/>
                                      <a:pt x="635363" y="59377"/>
                                    </a:cubicBezTo>
                                    <a:cubicBezTo>
                                      <a:pt x="624167" y="53779"/>
                                      <a:pt x="599737" y="47502"/>
                                      <a:pt x="599737" y="47502"/>
                                    </a:cubicBezTo>
                                    <a:cubicBezTo>
                                      <a:pt x="579011" y="26774"/>
                                      <a:pt x="593173" y="37397"/>
                                      <a:pt x="552236" y="23751"/>
                                    </a:cubicBezTo>
                                    <a:lnTo>
                                      <a:pt x="534423" y="17813"/>
                                    </a:lnTo>
                                    <a:lnTo>
                                      <a:pt x="510673"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埼玉県</w:t>
                                  </w:r>
                                  <w:r>
                                    <w:rPr>
                                      <w:rFonts w:hint="default" w:asciiTheme="majorEastAsia" w:hAnsiTheme="majorEastAsia" w:eastAsiaTheme="majorEastAsia"/>
                                      <w:b w:val="1"/>
                                      <w:color w:val="000000" w:themeColor="text1"/>
                                    </w:rPr>
                                    <w:t>内</w:t>
                                  </w:r>
                                </w:p>
                                <w:p>
                                  <w:pPr>
                                    <w:pStyle w:val="0"/>
                                    <w:jc w:val="center"/>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の医療機関へ</w:t>
                                  </w:r>
                                </w:p>
                              </w:txbxContent>
                            </wps:txbx>
                            <wps:bodyPr rot="0" vertOverflow="overflow" horzOverflow="overflow" wrap="square" numCol="1" spcCol="0" rtlCol="0" fromWordArt="0" anchor="ctr" anchorCtr="0" forceAA="0" compatLnSpc="1"/>
                          </wps:wsp>
                          <wps:wsp>
                            <wps:cNvPr id="1035" name="右矢印 17"/>
                            <wps:cNvSpPr/>
                            <wps:spPr>
                              <a:xfrm>
                                <a:off x="0" y="477078"/>
                                <a:ext cx="429260" cy="317500"/>
                              </a:xfrm>
                              <a:prstGeom prst="rightArrow">
                                <a:avLst>
                                  <a:gd name="adj1" fmla="val 29965"/>
                                  <a:gd name="adj2" fmla="val 50000"/>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g:grpSp>
                      </wpg:grpSp>
                      <wps:wsp>
                        <wps:cNvPr id="1036" name="角丸四角形 20"/>
                        <wps:cNvSpPr/>
                        <wps:spPr>
                          <a:xfrm>
                            <a:off x="471439" y="42530"/>
                            <a:ext cx="1558508" cy="325927"/>
                          </a:xfrm>
                          <a:prstGeom prst="roundRect">
                            <a:avLst/>
                          </a:prstGeom>
                          <a:noFill/>
                          <a:ln w="317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60" w:lineRule="exact"/>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現物給付の</w:t>
                              </w:r>
                              <w:r>
                                <w:rPr>
                                  <w:rFonts w:hint="default" w:asciiTheme="majorEastAsia" w:hAnsiTheme="majorEastAsia" w:eastAsiaTheme="majorEastAsia"/>
                                  <w:color w:val="000000" w:themeColor="text1"/>
                                  <w:sz w:val="24"/>
                                </w:rPr>
                                <w:t>範囲</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21" style="mso-wrap-distance-right:9pt;mso-wrap-distance-bottom:0pt;margin-top:15.85pt;mso-position-vertical-relative:text;mso-position-horizontal-relative:margin;position:absolute;height:99pt;mso-wrap-distance-top:0pt;width:264.5pt;mso-wrap-distance-left:9pt;margin-left:258.8pt;z-index:6;" coordsize="3359619,1257964" coordorigin="0,42530" o:spid="_x0000_s1030" o:allowincell="t" o:allowoverlap="t">
                <v:group id="グループ化 19" style="height:1133517;width:3359619;top:166977;left:0;position:absolute;" coordsize="3359619,1133517" coordorigin="0,0" o:spid="_x0000_s1031">
                  <v:shape id="フリーフォーム 10" style="height:891437;width:1065044;top:166977;left:0;v-text-anchor:middle;position:absolute;" coordsize="21600,21600" o:spid="_x0000_s1032" filled="t" fillcolor="#a9d08e [1945]" stroked="f" strokecolor="#42709c" strokeweight="1pt" o:spt="100" path="m9239,7001l9239,7001c9052,6927,9355,6990,8490,5959c8384,5832,8347,5638,8240,5512c8134,5385,7981,5328,7866,5214c7730,5079,7631,4896,7491,4767c7254,4547,7027,4284,6742,4171l5993,3873c5717,3544,5592,3336,5244,3128c5126,3058,4984,3056,4869,2979c4607,2805,4370,2582,4120,2383c3995,2284,3891,2129,3746,2086c3579,2036,3411,1995,3246,1937l2123,1490l1748,1341c1415,1390,1064,1353,749,1490c315,1678,405,2012,250,2383c183,2544,83,2681,0,2830c42,4419,53,6010,125,7597c136,7850,119,8142,250,8342c434,8625,749,8739,999,8938l1748,9534c1873,9633,2016,9705,2123,9832c2372,10130,2676,10375,2872,10726c2955,10874,3015,11046,3121,11172c3227,11299,3381,11356,3496,11470c4826,12793,3060,11281,4245,12066c4507,12240,4994,12662,4994,12662c5077,12811,5127,12997,5244,13109c5347,13207,5504,13180,5618,13258c5799,13381,5971,13529,6118,13705c6224,13831,6272,14014,6368,14152c6481,14314,6629,14437,6742,14599c6838,14736,6896,14908,6992,15046c7105,15207,7258,15326,7366,15492c8151,16696,7515,16107,8240,16684c8324,16982,8344,17317,8490,17578l8990,18472c9073,18621,9192,18749,9239,18919c9553,20042,9130,18657,9614,19812c9673,19953,9654,20139,9739,20259c10170,20877,10150,20579,10613,20855c10747,20935,10849,21083,10987,21153c11145,21234,11322,21243,11487,21302c11739,21392,11986,21501,12236,21600c13193,21550,14165,21656,15108,21451c15237,21423,15047,21141,14983,21004c14837,20691,14483,20110,14483,20110c14442,19812,14394,19516,14358,19217c14241,18233,14193,17547,14109,16535c14150,16287,14098,15985,14234,15790c14576,15300,14855,15788,15108,15939c15225,16010,15357,16039,15482,16088c15565,16237,15626,16409,15732,16535c15974,16824,16176,16861,16481,16982c16731,17280,16936,17642,17230,17876c17355,17975,17489,18059,17605,18174c17740,18309,17826,18516,17979,18621c18128,18722,18314,18711,18479,18770c18731,18860,18978,18968,19228,19068l19602,19217c19878,19546,20004,19754,20351,19961c20469,20032,20601,20061,20726,20110c20976,20061,21255,20111,21475,19961c21589,19883,21600,19672,21600,19514c21600,18257,21527,18983,21225,18174c21119,17887,21059,17578,20976,17280c20934,17131,20924,16964,20851,16833l20351,15939c20310,15492,20284,15043,20227,14599c20200,14396,20126,14205,20102,14003c20095,13949,20023,12325,19852,11917c19718,11597,19448,11363,19353,11023c19311,10874,19321,10688,19228,10577c19135,10466,18984,10443,18853,10428c18148,10343,17438,10328,16731,10279c16606,10130,16442,10016,16356,9832c16228,9557,16106,8938,16106,8938c16148,8640,16176,8339,16231,8044c16260,7891,16272,7718,16356,7597c16489,7407,16675,7274,16855,7150c16970,7072,17105,7051,17230,7001c17355,6852,17458,6671,17605,6554c17714,6467,17861,6476,17979,6406c18113,6325,18229,6207,18354,6108c18437,5959,18603,5840,18603,5661c18603,4900,17351,5081,17230,5065c16514,4780,17182,5120,16481,4469c16244,4249,15732,3873,15732,3873c15418,2750,15841,4134,15357,2979c15298,2839,15291,2673,15232,2532c15165,2372,15050,2246,14983,2086c14824,1708,14915,1497,14608,1192c14328,914,13945,845,13609,745c12751,62,13145,262,12486,0c12277,50,12029,-6,11861,149c11624,369,11457,703,11362,1043c11320,1192,11319,1367,11237,1490c11143,1629,10969,1661,10862,1788c10182,2599,10829,2248,10113,2532c10030,2681,9931,2819,9864,2979c9649,3492,9713,3869,9864,4469c9907,4640,10030,4767,10113,4916c10072,5363,10128,5839,9988,6257c9940,6402,9732,6335,9614,6406c9299,6593,9427,7076,9239,7001xe">
                    <v:path textboxrect="0,0,21600,21600" arrowok="true" o:connecttype="custom" o:connectlocs="9239,7001;8490,5959;8240,5512;7866,5214;7491,4767;6742,4171;5993,3873;5244,3128;4869,2979;4120,2383;3746,2086;3246,1937;2123,1490;1748,1341;749,1490;250,2383;0,2830;125,7597;250,8342;999,8938;1748,9534;2123,9832;2872,10726;3121,11172;3496,11470;4245,12066;4994,12662;5244,13109;5618,13258;6118,13705;6368,14152;6742,14599;6992,15046;7366,15492;8240,16684;8490,17578;8990,18472;9239,18919;9614,19812;9739,20259;10613,20855;10987,21153;11487,21302;12236,21600;15108,21451;14983,21004;14483,20110;14358,19217;14109,16535;14234,15790;15108,15939;15482,16088;15732,16535;16481,16982;17230,17876;17605,18174;17979,18621;18479,18770;19228,19068;19602,19217;20351,19961;20726,20110;21475,19961;21600,19514;21225,18174;20976,17280;20851,16833;20351,15939;20227,14599;20102,14003;19852,11917;19353,11023;19228,10577;18853,10428;16731,10279;16356,9832;16106,8938;16231,8044;16356,7597;16855,7150;17230,7001;17605,6554;17979,6406;18354,6108;18603,5661;17230,5065;16481,4469;15732,3873;15357,2979;15232,2532;14983,2086;14608,1192;13609,745;12486,0;11861,149;11362,1043;11237,1490;10862,1788;10113,2532;9864,2979;9864,4469;10113,4916;9988,6257;9614,6406;9239,7001" o:connectangles="0,0,0,0,0,0,0,0,0,0,0,0,0,0,0,0,0,0,0,0,0,0,0,0,0,0,0,0,0,0,0,0,0,0,0,0,0,0,0,0,0,0,0,0,0,0,0,0,0,0,0,0,0,0,0,0,0,0,0,0,0,0,0,0,0,0,0,0,0,0,0,0,0,0,0,0,0,0,0,0,0,0,0,0,0,0,0,0,0,0,0,0,0,0,0,0,0,0,0,0,0,0,0,0,0"/>
                    <v:fill/>
                    <v:stroke linestyle="single" miterlimit="8" endcap="flat" dashstyle="solid"/>
                    <v:textbox style="layout-flow:horizontal;" inset="2.5399999999999996mm,1.2699999999999998mm,2.5399999999999996mm,1.2699999999999998mm">
                      <w:txbxContent>
                        <w:p>
                          <w:pPr>
                            <w:pStyle w:val="0"/>
                            <w:jc w:val="center"/>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鴻巣市内の</w:t>
                          </w:r>
                        </w:p>
                        <w:p>
                          <w:pPr>
                            <w:pStyle w:val="0"/>
                            <w:jc w:val="center"/>
                            <w:rPr>
                              <w:rFonts w:hint="default"/>
                              <w:b w:val="1"/>
                              <w:color w:val="000000" w:themeColor="text1"/>
                              <w:sz w:val="32"/>
                            </w:rPr>
                          </w:pPr>
                          <w:r>
                            <w:rPr>
                              <w:rFonts w:hint="default" w:asciiTheme="majorEastAsia" w:hAnsiTheme="majorEastAsia" w:eastAsiaTheme="majorEastAsia"/>
                              <w:b w:val="1"/>
                              <w:color w:val="000000" w:themeColor="text1"/>
                            </w:rPr>
                            <w:t>医療機関</w:t>
                          </w:r>
                          <w:r>
                            <w:rPr>
                              <w:rFonts w:hint="eastAsia" w:asciiTheme="majorEastAsia" w:hAnsiTheme="majorEastAsia" w:eastAsiaTheme="majorEastAsia"/>
                              <w:b w:val="1"/>
                              <w:color w:val="000000" w:themeColor="text1"/>
                            </w:rPr>
                            <w:t>から</w:t>
                          </w:r>
                        </w:p>
                      </w:txbxContent>
                    </v:textbox>
                    <v:imagedata o:title=""/>
                    <o:lock v:ext="edit" aspectratio="t"/>
                    <w10:wrap type="none" anchorx="margin" anchory="text"/>
                  </v:shape>
                  <v:group id="グループ化 18" style="height:1133517;width:2230534;top:0;left:1129085;position:absolute;" coordsize="2230534,1133517" coordorigin="0,0" o:spid="_x0000_s1033">
                    <v:shape id="フリーフォーム 16" style="height:1133517;width:2015864;top:0;left:214685;v-text-anchor:middle;position:absolute;" coordsize="21600,21600" o:spid="_x0000_s1034" filled="t" fillcolor="#ffd966 [1943]" stroked="f" strokecolor="#42709c" strokeweight="1pt" o:spt="100" path="m7460,0l7460,0c7316,154,7146,251,7027,463c6962,578,6987,786,6940,926c6898,1050,6824,1131,6766,1234c6601,2119,6792,1328,6506,2006c6381,2302,6159,2931,6159,2931c6130,3137,6086,3338,6073,3549c6029,4215,6055,4895,5986,5554c5967,5737,5901,5919,5812,6017c5657,6190,5444,6145,5292,6326c5205,6429,5127,6559,5032,6634c4865,6766,4685,6840,4511,6943l3991,7251l3470,7560l3210,7714c3047,8005,2907,8314,2690,8486c2522,8618,2321,8614,2169,8794c2082,8897,1990,8987,1909,9103c1640,9486,1831,9403,1475,9720c1393,9793,1297,9802,1215,9874c1122,9957,1048,10100,955,10183c236,10822,1180,9761,434,10646c376,10800,326,10964,261,11109c210,11222,129,11292,87,11417c40,11557,29,11726,0,11880c58,12806,-116,13882,174,14657c232,14811,279,14980,347,15120c482,15394,781,15891,781,15891c810,16046,821,16215,868,16354c975,16671,1519,17229,1562,17280l2082,17897c2330,18337,2188,18125,2516,18514c2805,18463,3096,18439,3383,18360c3474,18335,3579,18321,3644,18206c3708,18091,3673,17870,3730,17743c3796,17598,3904,17537,3991,17434c4020,17280,4020,17098,4077,16971c4200,16700,4426,16610,4598,16509c5061,16560,5527,16551,5986,16663c6167,16707,6333,16869,6506,16971l6766,17126c7105,17728,6750,17188,7200,17589c7293,17671,7376,17789,7460,17897c7578,18047,7674,18261,7807,18360c8028,18523,8268,18585,8501,18669c8646,18720,8791,18766,8935,18823c9051,18869,9164,18942,9282,18977c9914,19164,9879,19050,10410,19286c10846,19480,10506,19372,10930,19749c11012,19821,11104,19851,11190,19903c11488,20696,11211,20087,11624,20674c11688,20765,11728,20908,11798,20983c11876,21067,11976,21064,12058,21137c12731,21735,11924,21212,12578,21600c13041,21549,13508,21574,13966,21446c14069,21417,14124,21174,14226,21137c14568,21016,14920,21034,15267,20983c15507,21036,15954,21054,16222,21291c16315,21374,16395,21497,16482,21600c16597,21549,16725,21551,16829,21446c17258,21009,16906,20970,17349,20674c17659,20467,18734,20379,18824,20366c19976,19683,19162,20071,21339,19903c21368,19491,21365,19069,21426,18669c21454,18490,21591,18391,21600,18206c21604,18108,21560,16752,21426,16354c21384,16230,21311,16149,21253,16046c21122,15113,21204,15630,20992,14503c20964,14349,20970,14155,20906,14040l20732,13731c20693,13452,20542,12314,20472,12189l20299,11880c19982,10192,20487,12749,20038,10954c19964,10657,19966,10299,19865,10029c19807,9874,19738,9732,19691,9566c19587,9193,19638,8935,19431,8640c19360,8538,19261,8518,19171,8486c18970,8414,18766,8383,18564,8331c18448,8023,18283,7758,18217,7406c17925,5851,18370,8262,18043,6326c17991,6014,17999,5630,17870,5400l17696,5091c17667,4937,17635,4785,17609,4629c17391,3272,17644,4659,17436,3549l16482,3703c16048,3762,15611,3748,15181,3857c15000,3903,14840,4102,14660,4166l14226,4320c13851,4269,13473,4249,13099,4166c12680,4073,12825,3695,12318,3394l12058,3240c11832,2838,11651,2415,11364,2160c11282,2087,11190,2057,11104,2006c10901,2057,10697,2089,10496,2160c10407,2192,10327,2332,10236,2314c10054,2278,9889,2109,9716,2006l9456,1851c9398,1749,9355,1608,9282,1543c9118,1397,8762,1234,8762,1234c8459,696,8666,972,8068,617l7807,463l7460,0xe">
                      <v:path textboxrect="0,0,21600,21600" arrowok="true" o:connecttype="custom" o:connectlocs="7460,0;7027,463;6940,926;6766,1234;6506,2006;6159,2931;6073,3549;5986,5554;5812,6017;5292,6326;5032,6634;4511,6943;3991,7251;3470,7560;3210,7714;2690,8486;2169,8794;1909,9103;1475,9720;1215,9874;955,10183;434,10646;261,11109;87,11417;0,11880;174,14657;347,15120;781,15891;868,16354;1562,17280;2082,17897;2516,18514;3383,18360;3644,18206;3730,17743;3991,17434;4077,16971;4598,16509;5986,16663;6506,16971;6766,17126;7200,17589;7460,17897;7807,18360;8501,18669;8935,18823;9282,18977;10410,19286;10930,19749;11190,19903;11624,20674;11798,20983;12058,21137;12578,21600;13966,21446;14226,21137;15267,20983;16222,21291;16482,21600;16829,21446;17349,20674;18824,20366;21339,19903;21426,18669;21600,18206;21426,16354;21253,16046;20992,14503;20906,14040;20732,13731;20472,12189;20299,11880;20038,10954;19865,10029;19691,9566;19431,8640;19171,8486;18564,8331;18217,7406;18043,6326;17870,5400;17696,5091;17609,4629;17436,3549;16482,3703;15181,3857;14660,4166;14226,4320;13099,4166;12318,3394;12058,3240;11364,2160;11104,2006;10496,2160;10236,2314;9716,2006;9456,1851;9282,1543;8762,1234;8068,617;7807,463;7460,0" o:connectangles="0,0,0,0,0,0,0,0,0,0,0,0,0,0,0,0,0,0,0,0,0,0,0,0,0,0,0,0,0,0,0,0,0,0,0,0,0,0,0,0,0,0,0,0,0,0,0,0,0,0,0,0,0,0,0,0,0,0,0,0,0,0,0,0,0,0,0,0,0,0,0,0,0,0,0,0,0,0,0,0,0,0,0,0,0,0,0,0,0,0,0,0,0,0,0,0,0,0,0,0,0,0"/>
                      <v:fill/>
                      <v:stroke linestyle="single" miterlimit="8" endcap="flat" dashstyle="solid"/>
                      <v:textbox style="layout-flow:horizontal;" inset="2.5399999999999996mm,1.2699999999999998mm,2.5399999999999996mm,1.2699999999999998mm">
                        <w:txbxContent>
                          <w:p>
                            <w:pPr>
                              <w:pStyle w:val="0"/>
                              <w:jc w:val="center"/>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埼玉県</w:t>
                            </w:r>
                            <w:r>
                              <w:rPr>
                                <w:rFonts w:hint="default" w:asciiTheme="majorEastAsia" w:hAnsiTheme="majorEastAsia" w:eastAsiaTheme="majorEastAsia"/>
                                <w:b w:val="1"/>
                                <w:color w:val="000000" w:themeColor="text1"/>
                              </w:rPr>
                              <w:t>内</w:t>
                            </w:r>
                          </w:p>
                          <w:p>
                            <w:pPr>
                              <w:pStyle w:val="0"/>
                              <w:jc w:val="center"/>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の医療機関へ</w:t>
                            </w:r>
                          </w:p>
                        </w:txbxContent>
                      </v:textbox>
                      <v:imagedata o:title=""/>
                      <o:lock v:ext="edit" aspectratio="t"/>
                      <w10:wrap type="none" anchorx="margin" anchory="tex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7" style="height:317500;width:429260;top:477078;left:0;position:absolute;" o:spid="_x0000_s1035" filled="t" fillcolor="#ff0000" stroked="f" strokecolor="#42709c" strokeweight="1pt" o:spt="13" type="#_x0000_t13" adj="10800,7564">
                      <v:fill/>
                      <v:stroke linestyle="single" miterlimit="8" endcap="flat" dashstyle="solid"/>
                      <v:textbox style="layout-flow:horizontal;"/>
                      <v:imagedata o:title=""/>
                      <w10:wrap type="none" anchorx="margin" anchory="text"/>
                    </v:shape>
                    <w10:wrap type="none" anchorx="margin" anchory="text"/>
                  </v:group>
                  <w10:wrap type="none" anchorx="margin" anchory="text"/>
                </v:group>
                <v:roundrect id="角丸四角形 20" style="height:325927;width:1558508;top:42530;left:471439;v-text-anchor:middle;position:absolute;" o:spid="_x0000_s1036" filled="f" stroked="t" strokecolor="#002060" strokeweight="2.5pt" o:spt="2" arcsize="10923f">
                  <v:fill/>
                  <v:stroke linestyle="single" miterlimit="8" endcap="flat" dashstyle="solid" filltype="solid"/>
                  <v:textbox style="layout-flow:horizontal;" inset="2.5399999999999996mm,1.2699999999999998mm,2.5399999999999996mm,1.2699999999999998mm">
                    <w:txbxContent>
                      <w:p>
                        <w:pPr>
                          <w:pStyle w:val="0"/>
                          <w:spacing w:line="260" w:lineRule="exact"/>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現物給付の</w:t>
                        </w:r>
                        <w:r>
                          <w:rPr>
                            <w:rFonts w:hint="default" w:asciiTheme="majorEastAsia" w:hAnsiTheme="majorEastAsia" w:eastAsiaTheme="majorEastAsia"/>
                            <w:color w:val="000000" w:themeColor="text1"/>
                            <w:sz w:val="24"/>
                          </w:rPr>
                          <w:t>範囲</w:t>
                        </w:r>
                      </w:p>
                    </w:txbxContent>
                  </v:textbox>
                  <v:imagedata o:title=""/>
                  <w10:wrap type="none" anchorx="margin" anchory="text"/>
                </v:roundrect>
                <o:lock v:ext="edit" aspectratio="t"/>
                <w10:wrap type="none" anchorx="margin" anchory="text"/>
              </v:group>
            </w:pict>
          </mc:Fallback>
        </mc:AlternateContent>
      </w:r>
    </w:p>
    <w:p>
      <w:pPr>
        <w:pStyle w:val="0"/>
        <w:rPr>
          <w:rFonts w:hint="default" w:asciiTheme="majorEastAsia" w:hAnsiTheme="majorEastAsia" w:eastAsiaTheme="majorEastAsia"/>
          <w:sz w:val="24"/>
        </w:rPr>
      </w:pPr>
      <w:r>
        <w:rPr>
          <w:rFonts w:hint="eastAsia" w:asciiTheme="majorEastAsia" w:hAnsiTheme="majorEastAsia" w:eastAsiaTheme="majorEastAsia"/>
          <w:b w:val="1"/>
          <w:sz w:val="48"/>
        </w:rPr>
        <mc:AlternateContent>
          <mc:Choice Requires="wps">
            <w:drawing>
              <wp:inline distT="0" distB="0" distL="0" distR="0">
                <wp:extent cx="859790" cy="286385"/>
                <wp:effectExtent l="635" t="635" r="635" b="635"/>
                <wp:docPr id="1037" name="角丸四角形 6"/>
                <a:graphic xmlns:a="http://schemas.openxmlformats.org/drawingml/2006/main">
                  <a:graphicData uri="http://schemas.microsoft.com/office/word/2010/wordprocessingShape">
                    <wps:wsp>
                      <wps:cNvPr id="1037" name="角丸四角形 6"/>
                      <wps:cNvSpPr/>
                      <wps:spPr>
                        <a:xfrm>
                          <a:off x="0" y="0"/>
                          <a:ext cx="859790" cy="286385"/>
                        </a:xfrm>
                        <a:prstGeom prst="round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rPr>
                                <w:rFonts w:hint="default" w:asciiTheme="majorEastAsia" w:hAnsiTheme="majorEastAsia" w:eastAsiaTheme="majorEastAsia"/>
                                <w:sz w:val="24"/>
                              </w:rPr>
                            </w:pPr>
                            <w:r>
                              <w:rPr>
                                <w:rFonts w:hint="eastAsia" w:asciiTheme="majorEastAsia" w:hAnsiTheme="majorEastAsia" w:eastAsiaTheme="majorEastAsia"/>
                                <w:sz w:val="24"/>
                              </w:rPr>
                              <w:t>変更内容</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inline>
            </w:drawing>
          </mc:Choice>
          <mc:Fallback>
            <w:pict>
              <v:roundrect id="角丸四角形 6" style="v-text-anchor:middle;height:22.55pt;width:67.7pt;" o:spid="_x0000_s1037" filled="t" fillcolor="#002060" stroked="f" strokecolor="#42709c" strokeweight="1pt" o:spt="2" arcsize="10923f">
                <v:fill/>
                <v:stroke linestyle="single" miterlimit="8" endcap="flat" dashstyle="solid"/>
                <v:textbox style="layout-flow:horizontal;" inset="2.5399999999999996mm,1.2699999999999998mm,2.5399999999999996mm,1.2699999999999998mm">
                  <w:txbxContent>
                    <w:p>
                      <w:pPr>
                        <w:pStyle w:val="0"/>
                        <w:spacing w:line="240" w:lineRule="exact"/>
                        <w:rPr>
                          <w:rFonts w:hint="default" w:asciiTheme="majorEastAsia" w:hAnsiTheme="majorEastAsia" w:eastAsiaTheme="majorEastAsia"/>
                          <w:sz w:val="24"/>
                        </w:rPr>
                      </w:pPr>
                      <w:r>
                        <w:rPr>
                          <w:rFonts w:hint="eastAsia" w:asciiTheme="majorEastAsia" w:hAnsiTheme="majorEastAsia" w:eastAsiaTheme="majorEastAsia"/>
                          <w:sz w:val="24"/>
                        </w:rPr>
                        <w:t>変更内容</w:t>
                      </w:r>
                    </w:p>
                    <w:p>
                      <w:pPr>
                        <w:pStyle w:val="0"/>
                        <w:jc w:val="center"/>
                        <w:rPr>
                          <w:rFonts w:hint="default"/>
                        </w:rPr>
                      </w:pPr>
                    </w:p>
                  </w:txbxContent>
                </v:textbox>
                <v:imagedata o:title=""/>
                <w10:anchorlock/>
              </v:roundrect>
            </w:pict>
          </mc:Fallback>
        </mc:AlternateConten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●現物給付を実施する範囲が広がります。</w:t>
      </w:r>
    </w:p>
    <w:p>
      <w:pPr>
        <w:pStyle w:val="0"/>
        <w:rPr>
          <w:rFonts w:hint="default" w:asciiTheme="majorEastAsia" w:hAnsiTheme="majorEastAsia" w:eastAsiaTheme="majorEastAsia"/>
          <w:sz w:val="24"/>
          <w:bdr w:val="single" w:color="auto" w:sz="4" w:space="0"/>
        </w:rPr>
      </w:pPr>
      <w:r>
        <w:rPr>
          <w:rFonts w:hint="eastAsia" w:asciiTheme="majorEastAsia" w:hAnsiTheme="majorEastAsia" w:eastAsiaTheme="majorEastAsia"/>
          <w:sz w:val="24"/>
          <w:bdr w:val="single" w:color="auto" w:sz="4" w:space="0"/>
        </w:rPr>
        <w:t>現　行</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鴻巣市内の医療機関等</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　↓</w:t>
      </w:r>
    </w:p>
    <w:p>
      <w:pPr>
        <w:pStyle w:val="0"/>
        <w:rPr>
          <w:rFonts w:hint="default" w:asciiTheme="majorEastAsia" w:hAnsiTheme="majorEastAsia" w:eastAsiaTheme="majorEastAsia"/>
          <w:sz w:val="24"/>
          <w:bdr w:val="single" w:color="auto" w:sz="4" w:space="0"/>
        </w:rPr>
      </w:pPr>
      <w:r>
        <w:rPr>
          <w:rFonts w:hint="eastAsia" w:asciiTheme="majorEastAsia" w:hAnsiTheme="majorEastAsia" w:eastAsiaTheme="majorEastAsia"/>
          <w:sz w:val="24"/>
          <w:bdr w:val="single" w:color="auto" w:sz="4" w:space="0"/>
        </w:rPr>
        <w:t>変更後</w:t>
      </w:r>
    </w:p>
    <w:p>
      <w:pPr>
        <w:pStyle w:val="0"/>
        <w:rPr>
          <w:rFonts w:hint="default" w:asciiTheme="majorEastAsia" w:hAnsiTheme="majorEastAsia" w:eastAsiaTheme="majorEastAsia"/>
          <w:sz w:val="24"/>
        </w:rPr>
      </w:pPr>
      <w:r>
        <w:rPr>
          <w:rFonts w:hint="eastAsia" w:asciiTheme="majorEastAsia" w:hAnsiTheme="majorEastAsia" w:eastAsiaTheme="majorEastAsia"/>
          <w:sz w:val="24"/>
          <w:u w:val="wave" w:color="auto"/>
        </w:rPr>
        <w:t>埼玉県内</w:t>
      </w:r>
      <w:r>
        <w:rPr>
          <w:rFonts w:hint="eastAsia" w:asciiTheme="majorEastAsia" w:hAnsiTheme="majorEastAsia" w:eastAsiaTheme="majorEastAsia"/>
          <w:sz w:val="24"/>
        </w:rPr>
        <w:t>の医療機関等</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●医療機関等とは保険医療機関（医科、歯科）、保険薬局（調剤）、指定訪問看護事業者を指します。</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●医療機関等によっては現物給付に対応していない場合もあります。</w: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b w:val="1"/>
          <w:sz w:val="48"/>
        </w:rPr>
        <mc:AlternateContent>
          <mc:Choice Requires="wps">
            <w:drawing>
              <wp:inline distT="0" distB="0" distL="0" distR="0">
                <wp:extent cx="3455035" cy="285750"/>
                <wp:effectExtent l="635" t="635" r="635" b="635"/>
                <wp:docPr id="1038" name="角丸四角形 1"/>
                <a:graphic xmlns:a="http://schemas.openxmlformats.org/drawingml/2006/main">
                  <a:graphicData uri="http://schemas.microsoft.com/office/word/2010/wordprocessingShape">
                    <wps:wsp>
                      <wps:cNvPr id="1038" name="角丸四角形 1"/>
                      <wps:cNvSpPr/>
                      <wps:spPr>
                        <a:xfrm>
                          <a:off x="0" y="0"/>
                          <a:ext cx="3455035" cy="285750"/>
                        </a:xfrm>
                        <a:prstGeom prst="round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rPr>
                                <w:rFonts w:hint="default" w:asciiTheme="majorEastAsia" w:hAnsiTheme="majorEastAsia" w:eastAsiaTheme="majorEastAsia"/>
                                <w:sz w:val="24"/>
                              </w:rPr>
                            </w:pPr>
                            <w:r>
                              <w:rPr>
                                <w:rFonts w:hint="eastAsia" w:asciiTheme="majorEastAsia" w:hAnsiTheme="majorEastAsia" w:eastAsiaTheme="majorEastAsia"/>
                                <w:sz w:val="24"/>
                              </w:rPr>
                              <w:t>現物給付にならない（窓口</w:t>
                            </w:r>
                            <w:r>
                              <w:rPr>
                                <w:rFonts w:hint="default" w:asciiTheme="majorEastAsia" w:hAnsiTheme="majorEastAsia" w:eastAsiaTheme="majorEastAsia"/>
                                <w:sz w:val="24"/>
                              </w:rPr>
                              <w:t>払いとなる</w:t>
                            </w:r>
                            <w:r>
                              <w:rPr>
                                <w:rFonts w:hint="eastAsia" w:asciiTheme="majorEastAsia" w:hAnsiTheme="majorEastAsia" w:eastAsiaTheme="majorEastAsia"/>
                                <w:sz w:val="24"/>
                              </w:rPr>
                              <w:t>）場合</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inline>
            </w:drawing>
          </mc:Choice>
          <mc:Fallback>
            <w:pict>
              <v:roundrect id="角丸四角形 1" style="v-text-anchor:middle;height:22.5pt;width:272.05pt;" o:spid="_x0000_s1038" filled="t" fillcolor="#002060" stroked="f" strokecolor="#42709c" strokeweight="1pt" o:spt="2" arcsize="10923f">
                <v:fill/>
                <v:stroke linestyle="single" miterlimit="8" endcap="flat" dashstyle="solid"/>
                <v:textbox style="layout-flow:horizontal;" inset="2.5399999999999996mm,1.2699999999999998mm,2.5399999999999996mm,1.2699999999999998mm">
                  <w:txbxContent>
                    <w:p>
                      <w:pPr>
                        <w:pStyle w:val="0"/>
                        <w:spacing w:line="240" w:lineRule="exact"/>
                        <w:rPr>
                          <w:rFonts w:hint="default" w:asciiTheme="majorEastAsia" w:hAnsiTheme="majorEastAsia" w:eastAsiaTheme="majorEastAsia"/>
                          <w:sz w:val="24"/>
                        </w:rPr>
                      </w:pPr>
                      <w:r>
                        <w:rPr>
                          <w:rFonts w:hint="eastAsia" w:asciiTheme="majorEastAsia" w:hAnsiTheme="majorEastAsia" w:eastAsiaTheme="majorEastAsia"/>
                          <w:sz w:val="24"/>
                        </w:rPr>
                        <w:t>現物給付にならない（窓口</w:t>
                      </w:r>
                      <w:r>
                        <w:rPr>
                          <w:rFonts w:hint="default" w:asciiTheme="majorEastAsia" w:hAnsiTheme="majorEastAsia" w:eastAsiaTheme="majorEastAsia"/>
                          <w:sz w:val="24"/>
                        </w:rPr>
                        <w:t>払いとなる</w:t>
                      </w:r>
                      <w:r>
                        <w:rPr>
                          <w:rFonts w:hint="eastAsia" w:asciiTheme="majorEastAsia" w:hAnsiTheme="majorEastAsia" w:eastAsiaTheme="majorEastAsia"/>
                          <w:sz w:val="24"/>
                        </w:rPr>
                        <w:t>）場合</w:t>
                      </w:r>
                    </w:p>
                    <w:p>
                      <w:pPr>
                        <w:pStyle w:val="0"/>
                        <w:jc w:val="center"/>
                        <w:rPr>
                          <w:rFonts w:hint="default"/>
                        </w:rPr>
                      </w:pPr>
                    </w:p>
                  </w:txbxContent>
                </v:textbox>
                <v:imagedata o:title=""/>
                <w10:anchorlock/>
              </v:roundrect>
            </w:pict>
          </mc:Fallback>
        </mc:AlternateContent>
      </w:r>
    </w:p>
    <w:p>
      <w:pPr>
        <w:pStyle w:val="0"/>
        <w:spacing w:line="280" w:lineRule="exact"/>
        <w:rPr>
          <w:rFonts w:hint="default" w:asciiTheme="majorEastAsia" w:hAnsiTheme="majorEastAsia" w:eastAsiaTheme="majorEastAsia"/>
        </w:rPr>
      </w:pPr>
      <w:r>
        <w:rPr>
          <w:rFonts w:hint="eastAsia" w:asciiTheme="majorEastAsia" w:hAnsiTheme="majorEastAsia" w:eastAsiaTheme="majorEastAsia"/>
        </w:rPr>
        <w:t>以下の場合は、これまでと同様に窓口での支払いが必要です。</w:t>
      </w:r>
    </w:p>
    <w:p>
      <w:pPr>
        <w:pStyle w:val="0"/>
        <w:spacing w:line="280" w:lineRule="exact"/>
        <w:rPr>
          <w:rFonts w:hint="eastAsia" w:asciiTheme="majorEastAsia" w:hAnsiTheme="majorEastAsia" w:eastAsiaTheme="majorEastAsia"/>
        </w:rPr>
      </w:pPr>
      <w:r>
        <w:rPr>
          <w:rFonts w:hint="eastAsia" w:asciiTheme="majorEastAsia" w:hAnsiTheme="majorEastAsia" w:eastAsiaTheme="majorEastAsia"/>
        </w:rPr>
        <w:t>（受給者証の裏面に以下の注意事項の記載があります）</w:t>
      </w:r>
    </w:p>
    <w:p>
      <w:pPr>
        <w:pStyle w:val="0"/>
        <w:spacing w:line="280" w:lineRule="exact"/>
        <w:rPr>
          <w:rFonts w:hint="eastAsia" w:asciiTheme="majorEastAsia" w:hAnsiTheme="majorEastAsia" w:eastAsiaTheme="majorEastAsia"/>
        </w:rPr>
      </w:pPr>
      <w:r>
        <w:rPr>
          <w:rFonts w:hint="eastAsia" w:asciiTheme="majorEastAsia" w:hAnsiTheme="majorEastAsia" w:eastAsiaTheme="majorEastAsia"/>
        </w:rPr>
        <w:t>１　保険証等、受給者証を提示されない場合</w:t>
      </w:r>
    </w:p>
    <w:p>
      <w:pPr>
        <w:pStyle w:val="0"/>
        <w:spacing w:line="280" w:lineRule="exact"/>
        <w:ind w:left="420" w:hanging="420" w:hangingChars="200"/>
        <w:rPr>
          <w:rFonts w:hint="eastAsia" w:asciiTheme="majorEastAsia" w:hAnsiTheme="majorEastAsia" w:eastAsiaTheme="majorEastAsia"/>
        </w:rPr>
      </w:pPr>
      <w:r>
        <w:rPr>
          <w:rFonts w:hint="eastAsia" w:asciiTheme="majorEastAsia" w:hAnsiTheme="majorEastAsia" w:eastAsiaTheme="majorEastAsia"/>
        </w:rPr>
        <w:t>２　柔道整復師、あん摩マッサージ指圧師、はり師、きゆう師の施術を受けた場合</w:t>
      </w:r>
    </w:p>
    <w:p>
      <w:pPr>
        <w:pStyle w:val="0"/>
        <w:spacing w:line="280" w:lineRule="exact"/>
        <w:rPr>
          <w:rFonts w:hint="eastAsia" w:asciiTheme="majorEastAsia" w:hAnsiTheme="majorEastAsia" w:eastAsiaTheme="majorEastAsia"/>
        </w:rPr>
      </w:pPr>
      <w:r>
        <w:rPr>
          <w:rFonts w:hint="eastAsia" w:asciiTheme="majorEastAsia" w:hAnsiTheme="majorEastAsia" w:eastAsiaTheme="majorEastAsia"/>
        </w:rPr>
        <w:t>３　治療用装具を作成した場合</w:t>
      </w:r>
    </w:p>
    <w:p>
      <w:pPr>
        <w:pStyle w:val="0"/>
        <w:spacing w:line="280" w:lineRule="exact"/>
        <w:rPr>
          <w:rFonts w:hint="eastAsia" w:asciiTheme="majorEastAsia" w:hAnsiTheme="majorEastAsia" w:eastAsiaTheme="majorEastAsia"/>
        </w:rPr>
      </w:pPr>
      <w:r>
        <w:rPr>
          <w:rFonts w:hint="eastAsia" w:asciiTheme="majorEastAsia" w:hAnsiTheme="majorEastAsia" w:eastAsiaTheme="majorEastAsia"/>
        </w:rPr>
        <w:t>４　１医療機関あたり１か月の支払いが</w:t>
      </w:r>
      <w:r>
        <w:rPr>
          <w:rFonts w:hint="eastAsia" w:asciiTheme="majorEastAsia" w:hAnsiTheme="majorEastAsia" w:eastAsiaTheme="majorEastAsia"/>
        </w:rPr>
        <w:t>21,000</w:t>
      </w:r>
      <w:r>
        <w:rPr>
          <w:rFonts w:hint="eastAsia" w:asciiTheme="majorEastAsia" w:hAnsiTheme="majorEastAsia" w:eastAsiaTheme="majorEastAsia"/>
        </w:rPr>
        <w:t>円以上となる場合（保険診療分で）</w:t>
      </w:r>
    </w:p>
    <w:p>
      <w:pPr>
        <w:pStyle w:val="0"/>
        <w:spacing w:line="280" w:lineRule="exact"/>
        <w:ind w:left="420" w:hanging="420" w:hangingChars="200"/>
        <w:rPr>
          <w:rFonts w:hint="eastAsia" w:asciiTheme="majorEastAsia" w:hAnsiTheme="majorEastAsia" w:eastAsiaTheme="majorEastAsia"/>
        </w:rPr>
      </w:pPr>
      <w:r>
        <w:rPr>
          <w:rFonts w:hint="eastAsia" w:asciiTheme="majorEastAsia" w:hAnsiTheme="majorEastAsia" w:eastAsiaTheme="majorEastAsia"/>
        </w:rPr>
        <w:t>　　（１か月間に数回通院し、</w:t>
      </w:r>
      <w:r>
        <w:rPr>
          <w:rFonts w:hint="eastAsia" w:asciiTheme="majorEastAsia" w:hAnsiTheme="majorEastAsia" w:eastAsiaTheme="majorEastAsia"/>
        </w:rPr>
        <w:t>21,000</w:t>
      </w:r>
      <w:r>
        <w:rPr>
          <w:rFonts w:hint="eastAsia" w:asciiTheme="majorEastAsia" w:hAnsiTheme="majorEastAsia" w:eastAsiaTheme="majorEastAsia"/>
        </w:rPr>
        <w:t>円以上になった時点で同月の初診日に遡ってお客様本人へ医療費を請求していただくことになります。）</w:t>
      </w:r>
    </w:p>
    <w:p>
      <w:pPr>
        <w:pStyle w:val="0"/>
        <w:spacing w:line="280" w:lineRule="exact"/>
        <w:ind w:left="420" w:hanging="420" w:hangingChars="200"/>
        <w:rPr>
          <w:rFonts w:hint="eastAsia" w:asciiTheme="majorEastAsia" w:hAnsiTheme="majorEastAsia" w:eastAsiaTheme="majorEastAsia"/>
        </w:rPr>
      </w:pPr>
      <w:r>
        <w:rPr>
          <w:rFonts w:hint="eastAsia" w:asciiTheme="majorEastAsia" w:hAnsiTheme="majorEastAsia" w:eastAsiaTheme="majorEastAsia"/>
        </w:rPr>
        <w:t>５　日本スポーツ振興センターの災害共済給付制度の対象となる学校（通学含む）、幼稚園、保育園管理下のけがなどの場合</w:t>
      </w:r>
    </w:p>
    <w:p>
      <w:pPr>
        <w:pStyle w:val="0"/>
        <w:spacing w:line="280" w:lineRule="exact"/>
        <w:ind w:left="420" w:hanging="420" w:hangingChars="200"/>
        <w:rPr>
          <w:rFonts w:hint="eastAsia" w:asciiTheme="majorEastAsia" w:hAnsiTheme="majorEastAsia" w:eastAsiaTheme="majorEastAsia"/>
        </w:rPr>
      </w:pPr>
      <w:r>
        <w:rPr>
          <w:rFonts w:hint="eastAsia" w:asciiTheme="majorEastAsia" w:hAnsiTheme="majorEastAsia" w:eastAsiaTheme="majorEastAsia"/>
        </w:rPr>
        <w:t>６　他の公費負担医療制度から支給される医療費の場合</w:t>
      </w:r>
    </w:p>
    <w:p>
      <w:pPr>
        <w:pStyle w:val="0"/>
        <w:spacing w:line="280" w:lineRule="exact"/>
        <w:rPr>
          <w:rFonts w:hint="eastAsia" w:asciiTheme="majorEastAsia" w:hAnsiTheme="majorEastAsia" w:eastAsiaTheme="majorEastAsia"/>
        </w:rPr>
      </w:pPr>
      <w:r>
        <w:rPr>
          <w:rFonts w:hint="eastAsia" w:asciiTheme="majorEastAsia" w:hAnsiTheme="majorEastAsia" w:eastAsiaTheme="majorEastAsia"/>
        </w:rPr>
        <w:t>７　現物給付に対応していない医療機関等の場合</w:t>
      </w:r>
    </w:p>
    <w:p>
      <w:pPr>
        <w:pStyle w:val="0"/>
        <w:spacing w:line="280" w:lineRule="exact"/>
        <w:rPr>
          <w:rFonts w:hint="eastAsia" w:asciiTheme="majorEastAsia" w:hAnsiTheme="majorEastAsia" w:eastAsiaTheme="majorEastAsia"/>
        </w:rPr>
      </w:pPr>
      <w:r>
        <w:rPr>
          <w:rFonts w:hint="eastAsia" w:asciiTheme="majorEastAsia" w:hAnsiTheme="majorEastAsia" w:eastAsiaTheme="majorEastAsia"/>
        </w:rPr>
        <w:t>８　受給者証の住所地から転出した場合（転出先が県内、県外を問わず受給者証は使用できません）</w:t>
      </w:r>
    </w:p>
    <w:p>
      <w:pPr>
        <w:pStyle w:val="0"/>
        <w:spacing w:line="280" w:lineRule="exact"/>
        <w:rPr>
          <w:rFonts w:hint="eastAsia" w:asciiTheme="majorEastAsia" w:hAnsiTheme="majorEastAsia" w:eastAsiaTheme="majorEastAsia"/>
        </w:rPr>
      </w:pPr>
      <w:r>
        <w:rPr>
          <w:rFonts w:hint="eastAsia" w:asciiTheme="majorEastAsia" w:hAnsiTheme="majorEastAsia" w:eastAsiaTheme="majorEastAsia"/>
        </w:rPr>
        <w:t>９　有効期間の経過、生活保護の受給などで資格がなくなった場合</w: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b w:val="1"/>
          <w:sz w:val="48"/>
        </w:rPr>
        <mc:AlternateContent>
          <mc:Choice Requires="wps">
            <w:drawing>
              <wp:inline distT="0" distB="0" distL="0" distR="0">
                <wp:extent cx="3657600" cy="299720"/>
                <wp:effectExtent l="635" t="635" r="635" b="635"/>
                <wp:docPr id="1039" name="角丸四角形 8"/>
                <a:graphic xmlns:a="http://schemas.openxmlformats.org/drawingml/2006/main">
                  <a:graphicData uri="http://schemas.microsoft.com/office/word/2010/wordprocessingShape">
                    <wps:wsp>
                      <wps:cNvPr id="1039" name="角丸四角形 8"/>
                      <wps:cNvSpPr/>
                      <wps:spPr>
                        <a:xfrm>
                          <a:off x="0" y="0"/>
                          <a:ext cx="3657600" cy="299720"/>
                        </a:xfrm>
                        <a:prstGeom prst="round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rPr>
                                <w:rFonts w:hint="default" w:asciiTheme="majorEastAsia" w:hAnsiTheme="majorEastAsia" w:eastAsiaTheme="majorEastAsia"/>
                                <w:sz w:val="24"/>
                              </w:rPr>
                            </w:pPr>
                            <w:r>
                              <w:rPr>
                                <w:rFonts w:hint="eastAsia" w:asciiTheme="majorEastAsia" w:hAnsiTheme="majorEastAsia" w:eastAsiaTheme="majorEastAsia"/>
                                <w:sz w:val="24"/>
                              </w:rPr>
                              <w:t>埼玉県内の医療費現物給付化で何が変わるの？</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inline>
            </w:drawing>
          </mc:Choice>
          <mc:Fallback>
            <w:pict>
              <v:roundrect id="角丸四角形 8" style="v-text-anchor:middle;height:23.6pt;width:288pt;" o:spid="_x0000_s1039" filled="t" fillcolor="#002060" stroked="f" strokecolor="#42709c" strokeweight="1pt" o:spt="2" arcsize="10923f">
                <v:fill/>
                <v:stroke linestyle="single" miterlimit="8" endcap="flat" dashstyle="solid"/>
                <v:textbox style="layout-flow:horizontal;" inset="2.5399999999999996mm,1.2699999999999998mm,2.5399999999999996mm,1.2699999999999998mm">
                  <w:txbxContent>
                    <w:p>
                      <w:pPr>
                        <w:pStyle w:val="0"/>
                        <w:spacing w:line="240" w:lineRule="exact"/>
                        <w:rPr>
                          <w:rFonts w:hint="default" w:asciiTheme="majorEastAsia" w:hAnsiTheme="majorEastAsia" w:eastAsiaTheme="majorEastAsia"/>
                          <w:sz w:val="24"/>
                        </w:rPr>
                      </w:pPr>
                      <w:r>
                        <w:rPr>
                          <w:rFonts w:hint="eastAsia" w:asciiTheme="majorEastAsia" w:hAnsiTheme="majorEastAsia" w:eastAsiaTheme="majorEastAsia"/>
                          <w:sz w:val="24"/>
                        </w:rPr>
                        <w:t>埼玉県内の医療費現物給付化で何が変わるの？</w:t>
                      </w:r>
                    </w:p>
                    <w:p>
                      <w:pPr>
                        <w:pStyle w:val="0"/>
                        <w:jc w:val="center"/>
                        <w:rPr>
                          <w:rFonts w:hint="default"/>
                        </w:rPr>
                      </w:pPr>
                    </w:p>
                  </w:txbxContent>
                </v:textbox>
                <v:imagedata o:title=""/>
                <w10:anchorlock/>
              </v:roundrect>
            </w:pict>
          </mc:Fallback>
        </mc:AlternateContent>
      </w:r>
    </w:p>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Ｑ１　医療機関での受診の仕方は変わりますか？</w:t>
      </w:r>
    </w:p>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Ａ１　これまでの市内医療機関の受診の方法と変わりません。</w:t>
      </w:r>
    </w:p>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　　　医療機関の窓口でその都度、医療費の受給者証の提示が必要です。（保険証も必要です）</w:t>
      </w:r>
    </w:p>
    <w:p>
      <w:pPr>
        <w:pStyle w:val="0"/>
        <w:spacing w:line="280" w:lineRule="exact"/>
        <w:rPr>
          <w:rFonts w:hint="default" w:asciiTheme="majorEastAsia" w:hAnsiTheme="majorEastAsia" w:eastAsiaTheme="majorEastAsia"/>
          <w:sz w:val="20"/>
        </w:rPr>
      </w:pPr>
    </w:p>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Ｑ２　接骨院で施術を受けたのですがどのようになりますか？</w:t>
      </w:r>
    </w:p>
    <w:p>
      <w:pPr>
        <w:pStyle w:val="0"/>
        <w:spacing w:line="280" w:lineRule="exact"/>
        <w:ind w:left="600" w:hanging="600" w:hangingChars="300"/>
        <w:rPr>
          <w:rFonts w:hint="default" w:asciiTheme="majorEastAsia" w:hAnsiTheme="majorEastAsia" w:eastAsiaTheme="majorEastAsia"/>
          <w:sz w:val="20"/>
        </w:rPr>
      </w:pPr>
      <w:r>
        <w:rPr>
          <w:rFonts w:hint="eastAsia" w:asciiTheme="majorEastAsia" w:hAnsiTheme="majorEastAsia" w:eastAsiaTheme="majorEastAsia"/>
          <w:sz w:val="20"/>
        </w:rPr>
        <w:t>Ａ２　柔道整復師、あん摩マッサージ指圧師、はり師、きゆう師は窓口での支払いが生じます（償還払い）。</w:t>
      </w:r>
    </w:p>
    <w:p>
      <w:pPr>
        <w:pStyle w:val="0"/>
        <w:spacing w:line="280" w:lineRule="exact"/>
        <w:rPr>
          <w:rFonts w:hint="default" w:asciiTheme="majorEastAsia" w:hAnsiTheme="majorEastAsia" w:eastAsiaTheme="majorEastAsia"/>
          <w:sz w:val="20"/>
        </w:rPr>
      </w:pPr>
    </w:p>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Ｑ３　病気で入院しました。支払金額が</w:t>
      </w:r>
      <w:r>
        <w:rPr>
          <w:rFonts w:hint="eastAsia" w:asciiTheme="majorEastAsia" w:hAnsiTheme="majorEastAsia" w:eastAsiaTheme="majorEastAsia"/>
          <w:sz w:val="20"/>
        </w:rPr>
        <w:t>21,000</w:t>
      </w:r>
      <w:r>
        <w:rPr>
          <w:rFonts w:hint="eastAsia" w:asciiTheme="majorEastAsia" w:hAnsiTheme="majorEastAsia" w:eastAsiaTheme="majorEastAsia"/>
          <w:sz w:val="20"/>
        </w:rPr>
        <w:t>円を超えましたがどのようになりますか？</w:t>
      </w:r>
    </w:p>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Ａ３　窓口で一度医療費を支払い、領収書を添付して市に申請していただきます。（償還払い）</w:t>
      </w:r>
    </w:p>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　　　申請の際は健康保険組合の支給決定が必要になる場合があります。</w:t>
      </w:r>
    </w:p>
    <w:p>
      <w:pPr>
        <w:pStyle w:val="0"/>
        <w:spacing w:line="280" w:lineRule="exact"/>
        <w:ind w:left="600" w:hanging="600" w:hangingChars="300"/>
        <w:rPr>
          <w:rFonts w:hint="default" w:asciiTheme="majorEastAsia" w:hAnsiTheme="majorEastAsia" w:eastAsiaTheme="majorEastAsia"/>
          <w:sz w:val="20"/>
        </w:rPr>
      </w:pPr>
      <w:r>
        <w:rPr>
          <w:rFonts w:hint="eastAsia" w:asciiTheme="majorEastAsia" w:hAnsiTheme="majorEastAsia" w:eastAsiaTheme="majorEastAsia"/>
          <w:sz w:val="20"/>
        </w:rPr>
        <w:t>　　　健康保険組合への高額療養費の確認が必要な場合は委任状が必要になる場合があります。また、医療費の支給に６か月以上かかる場合がありますのでご了承ください。</w:t>
      </w:r>
    </w:p>
    <w:p>
      <w:pPr>
        <w:pStyle w:val="0"/>
        <w:spacing w:line="280" w:lineRule="exact"/>
        <w:rPr>
          <w:rFonts w:hint="default" w:asciiTheme="majorEastAsia" w:hAnsiTheme="majorEastAsia" w:eastAsiaTheme="majorEastAsia"/>
          <w:sz w:val="20"/>
        </w:rPr>
      </w:pPr>
    </w:p>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Ｑ４　いままでの医療費の受給者証をこれからも医療機関で使えますか？</w:t>
      </w:r>
    </w:p>
    <w:p>
      <w:pPr>
        <w:pStyle w:val="0"/>
        <w:spacing w:line="280" w:lineRule="exact"/>
        <w:ind w:left="600" w:hanging="600" w:hangingChars="300"/>
        <w:rPr>
          <w:rFonts w:hint="eastAsia" w:asciiTheme="majorEastAsia" w:hAnsiTheme="majorEastAsia" w:eastAsiaTheme="majorEastAsia"/>
          <w:sz w:val="20"/>
        </w:rPr>
      </w:pPr>
      <w:r>
        <w:rPr>
          <w:rFonts w:hint="eastAsia" w:asciiTheme="majorEastAsia" w:hAnsiTheme="majorEastAsia" w:eastAsiaTheme="majorEastAsia"/>
          <w:sz w:val="20"/>
        </w:rPr>
        <w:t>Ａ４　受給者証はすべて再発行いたします。発行時期は表面をご覧ください。</w:t>
      </w:r>
    </w:p>
    <w:p>
      <w:pPr>
        <w:pStyle w:val="0"/>
        <w:spacing w:line="280" w:lineRule="exact"/>
        <w:rPr>
          <w:rFonts w:hint="eastAsia" w:asciiTheme="majorEastAsia" w:hAnsiTheme="majorEastAsia" w:eastAsiaTheme="majorEastAsia"/>
          <w:sz w:val="20"/>
        </w:rPr>
      </w:pPr>
      <w:r>
        <w:rPr>
          <w:rFonts w:hint="eastAsia" w:asciiTheme="majorEastAsia" w:hAnsiTheme="majorEastAsia" w:eastAsiaTheme="majorEastAsia"/>
          <w:sz w:val="20"/>
        </w:rPr>
        <w:t>　　　なお、新しい受給者証が届いたら古い受給者証はご自身で破棄又は下記窓口にご返却ください。</w:t>
      </w:r>
    </w:p>
    <w:p>
      <w:pPr>
        <w:pStyle w:val="0"/>
        <w:spacing w:line="280" w:lineRule="exact"/>
        <w:rPr>
          <w:rFonts w:hint="eastAsia" w:asciiTheme="majorEastAsia" w:hAnsiTheme="majorEastAsia" w:eastAsiaTheme="majorEastAsia"/>
          <w:sz w:val="20"/>
        </w:rPr>
      </w:pPr>
    </w:p>
    <w:p>
      <w:pPr>
        <w:pStyle w:val="0"/>
        <w:spacing w:line="280" w:lineRule="exact"/>
        <w:rPr>
          <w:rFonts w:hint="eastAsia" w:asciiTheme="majorEastAsia" w:hAnsiTheme="majorEastAsia" w:eastAsiaTheme="majorEastAsia"/>
          <w:sz w:val="20"/>
        </w:rPr>
      </w:pPr>
      <w:r>
        <w:rPr>
          <w:rFonts w:hint="eastAsia" w:asciiTheme="majorEastAsia" w:hAnsiTheme="majorEastAsia" w:eastAsiaTheme="majorEastAsia"/>
          <w:sz w:val="20"/>
        </w:rPr>
        <w:t>Ｑ５　こどもの医療費において、他の市町村では１５歳年度末のところもあるようですが鴻巣市は何歳までですか？</w:t>
      </w:r>
    </w:p>
    <w:p>
      <w:pPr>
        <w:pStyle w:val="0"/>
        <w:spacing w:line="280" w:lineRule="exact"/>
        <w:rPr>
          <w:rFonts w:hint="eastAsia" w:asciiTheme="majorEastAsia" w:hAnsiTheme="majorEastAsia" w:eastAsiaTheme="majorEastAsia"/>
          <w:sz w:val="20"/>
        </w:rPr>
      </w:pPr>
      <w:r>
        <w:rPr>
          <w:rFonts w:hint="eastAsia" w:asciiTheme="majorEastAsia" w:hAnsiTheme="majorEastAsia" w:eastAsiaTheme="majorEastAsia"/>
          <w:sz w:val="20"/>
        </w:rPr>
        <w:t>Ａ５　鴻巣市は１８歳になった年度の３月３１日までのこどもを助成対象としています。（１８歳年度末）</w:t>
      </w:r>
    </w:p>
    <w:p>
      <w:pPr>
        <w:pStyle w:val="0"/>
        <w:rPr>
          <w:rFonts w:hint="eastAsia" w:asciiTheme="majorEastAsia" w:hAnsiTheme="majorEastAsia" w:eastAsiaTheme="majorEastAsia"/>
          <w:sz w:val="24"/>
        </w:rPr>
      </w:pPr>
    </w:p>
    <w:p>
      <w:pPr>
        <w:pStyle w:val="0"/>
        <w:rPr>
          <w:rFonts w:hint="eastAsia" w:asciiTheme="majorEastAsia" w:hAnsiTheme="majorEastAsia" w:eastAsiaTheme="majorEastAsia"/>
          <w:sz w:val="24"/>
        </w:rPr>
      </w:pPr>
      <w:r>
        <w:rPr>
          <w:rFonts w:hint="default"/>
        </w:rPr>
        <mc:AlternateContent>
          <mc:Choice Requires="wps">
            <w:drawing>
              <wp:inline distT="0" distB="0" distL="0" distR="0">
                <wp:extent cx="2185035" cy="278765"/>
                <wp:effectExtent l="635" t="635" r="635" b="635"/>
                <wp:docPr id="1040" name="角丸四角形 9"/>
                <a:graphic xmlns:a="http://schemas.openxmlformats.org/drawingml/2006/main">
                  <a:graphicData uri="http://schemas.microsoft.com/office/word/2010/wordprocessingShape">
                    <wps:wsp>
                      <wps:cNvPr id="1040" name="角丸四角形 9"/>
                      <wps:cNvSpPr>
                        <a:spLocks noChangeArrowheads="1"/>
                      </wps:cNvSpPr>
                      <wps:spPr>
                        <a:xfrm>
                          <a:off x="0" y="0"/>
                          <a:ext cx="2185035" cy="278765"/>
                        </a:xfrm>
                        <a:prstGeom prst="roundRect">
                          <a:avLst>
                            <a:gd name="adj" fmla="val 16667"/>
                          </a:avLst>
                        </a:prstGeom>
                        <a:solidFill>
                          <a:srgbClr val="002060"/>
                        </a:solidFill>
                        <a:ln>
                          <a:noFill/>
                        </a:ln>
                      </wps:spPr>
                      <wps:txbx>
                        <w:txbxContent>
                          <w:p>
                            <w:pPr>
                              <w:pStyle w:val="0"/>
                              <w:spacing w:line="240" w:lineRule="exact"/>
                              <w:rPr>
                                <w:rFonts w:hint="default" w:asciiTheme="majorEastAsia" w:hAnsiTheme="majorEastAsia" w:eastAsiaTheme="majorEastAsia"/>
                                <w:sz w:val="24"/>
                              </w:rPr>
                            </w:pPr>
                            <w:r>
                              <w:rPr>
                                <w:rFonts w:hint="eastAsia" w:asciiTheme="majorEastAsia" w:hAnsiTheme="majorEastAsia" w:eastAsiaTheme="majorEastAsia"/>
                                <w:sz w:val="24"/>
                              </w:rPr>
                              <w:t>受給者の皆様へのお願い</w:t>
                            </w:r>
                          </w:p>
                          <w:p>
                            <w:pPr>
                              <w:pStyle w:val="0"/>
                              <w:jc w:val="center"/>
                              <w:rPr>
                                <w:rFonts w:hint="eastAsia"/>
                              </w:rPr>
                            </w:pPr>
                          </w:p>
                        </w:txbxContent>
                      </wps:txbx>
                      <wps:bodyPr rot="0" vertOverflow="overflow" horzOverflow="overflow" wrap="square" anchor="ctr" anchorCtr="0" upright="1"/>
                    </wps:wsp>
                  </a:graphicData>
                </a:graphic>
              </wp:inline>
            </w:drawing>
          </mc:Choice>
          <mc:Fallback>
            <w:pict>
              <v:roundrect id="角丸四角形 9" style="v-text-anchor:middle;height:21.95pt;width:172.05pt;" o:spid="_x0000_s1040" filled="t" fillcolor="#002060" stroked="f" o:spt="2" arcsize="10923f">
                <v:fill/>
                <v:textbox style="layout-flow:horizontal;" inset="2.5399999999999996mm,1.2699999999999998mm,2.5399999999999996mm,1.2699999999999998mm">
                  <w:txbxContent>
                    <w:p>
                      <w:pPr>
                        <w:pStyle w:val="0"/>
                        <w:spacing w:line="240" w:lineRule="exact"/>
                        <w:rPr>
                          <w:rFonts w:hint="default" w:asciiTheme="majorEastAsia" w:hAnsiTheme="majorEastAsia" w:eastAsiaTheme="majorEastAsia"/>
                          <w:sz w:val="24"/>
                        </w:rPr>
                      </w:pPr>
                      <w:r>
                        <w:rPr>
                          <w:rFonts w:hint="eastAsia" w:asciiTheme="majorEastAsia" w:hAnsiTheme="majorEastAsia" w:eastAsiaTheme="majorEastAsia"/>
                          <w:sz w:val="24"/>
                        </w:rPr>
                        <w:t>受給者の皆様へのお願い</w:t>
                      </w:r>
                    </w:p>
                    <w:p>
                      <w:pPr>
                        <w:pStyle w:val="0"/>
                        <w:jc w:val="center"/>
                        <w:rPr>
                          <w:rFonts w:hint="eastAsia"/>
                        </w:rPr>
                      </w:pPr>
                    </w:p>
                  </w:txbxContent>
                </v:textbox>
                <v:imagedata o:title=""/>
                <w10:anchorlock/>
              </v:roundrect>
            </w:pict>
          </mc:Fallback>
        </mc:AlternateContent>
      </w:r>
    </w:p>
    <w:p>
      <w:pPr>
        <w:pStyle w:val="0"/>
        <w:ind w:left="240" w:hanging="240" w:hangingChars="100"/>
        <w:rPr>
          <w:rFonts w:hint="default" w:asciiTheme="majorEastAsia" w:hAnsiTheme="majorEastAsia" w:eastAsiaTheme="majorEastAsia"/>
          <w:sz w:val="24"/>
        </w:rPr>
      </w:pPr>
      <w:r>
        <w:rPr>
          <w:rFonts w:hint="eastAsia" w:asciiTheme="majorEastAsia" w:hAnsiTheme="majorEastAsia" w:eastAsiaTheme="majorEastAsia"/>
          <w:sz w:val="24"/>
        </w:rPr>
        <w:t>●鴻巣市から転出した場合、受給者証は使用できません。転出後は新しい市町村の受給者証をお使いください。（転出などで資格が消滅する際は、必ず受給者証を市に返却してください。）</w:t>
      </w:r>
    </w:p>
    <w:p>
      <w:pPr>
        <w:pStyle w:val="0"/>
        <w:rPr>
          <w:rFonts w:hint="eastAsia" w:asciiTheme="majorEastAsia" w:hAnsiTheme="majorEastAsia" w:eastAsiaTheme="majorEastAsia"/>
          <w:sz w:val="24"/>
        </w:rPr>
      </w:pPr>
      <w:r>
        <w:rPr>
          <w:rFonts w:hint="eastAsia" w:asciiTheme="majorEastAsia" w:hAnsiTheme="majorEastAsia" w:eastAsiaTheme="majorEastAsia"/>
          <w:sz w:val="24"/>
        </w:rPr>
        <w:t>●住所変更など受給者証に記載情報と状況が異なる場合は必ず市へ届け出してください。</w:t>
      </w:r>
    </w:p>
    <w:tbl>
      <w:tblPr>
        <w:tblStyle w:val="23"/>
        <w:tblpPr w:leftFromText="142" w:rightFromText="142" w:topFromText="0" w:bottomFromText="0" w:vertAnchor="text" w:horzAnchor="margin" w:tblpXSpec="left" w:tblpY="108"/>
        <w:tblW w:w="9777" w:type="dxa"/>
        <w:tblLayout w:type="fixed"/>
        <w:tblLook w:firstRow="1" w:lastRow="0" w:firstColumn="1" w:lastColumn="0" w:noHBand="0" w:noVBand="1" w:val="04A0"/>
      </w:tblPr>
      <w:tblGrid>
        <w:gridCol w:w="9777"/>
      </w:tblGrid>
      <w:tr>
        <w:trPr>
          <w:trHeight w:val="1640" w:hRule="atLeast"/>
        </w:trPr>
        <w:tc>
          <w:tcPr>
            <w:tcW w:w="97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eastAsia" w:asciiTheme="majorEastAsia" w:hAnsiTheme="majorEastAsia" w:eastAsiaTheme="majorEastAsia"/>
              </w:rPr>
            </w:pPr>
            <w:r>
              <w:rPr>
                <w:rFonts w:hint="eastAsia" w:asciiTheme="majorEastAsia" w:hAnsiTheme="majorEastAsia" w:eastAsiaTheme="majorEastAsia"/>
              </w:rPr>
              <w:t>問い合わせ先</w:t>
            </w:r>
          </w:p>
          <w:p>
            <w:pPr>
              <w:pStyle w:val="0"/>
              <w:ind w:firstLine="210" w:firstLineChars="100"/>
              <w:rPr>
                <w:rFonts w:hint="eastAsia" w:asciiTheme="majorEastAsia" w:hAnsiTheme="majorEastAsia" w:eastAsiaTheme="majorEastAsia"/>
              </w:rPr>
            </w:pPr>
            <w:r>
              <w:rPr>
                <w:rFonts w:hint="eastAsia" w:asciiTheme="majorEastAsia" w:hAnsiTheme="majorEastAsia" w:eastAsiaTheme="majorEastAsia"/>
              </w:rPr>
              <w:t>鴻巣市　健康福祉部　　障がい福祉課（重度心身障害者医療費）</w:t>
            </w:r>
          </w:p>
          <w:p>
            <w:pPr>
              <w:pStyle w:val="0"/>
              <w:ind w:firstLine="1050" w:firstLineChars="500"/>
              <w:rPr>
                <w:rFonts w:hint="eastAsia" w:asciiTheme="majorEastAsia" w:hAnsiTheme="majorEastAsia" w:eastAsiaTheme="majorEastAsia"/>
              </w:rPr>
            </w:pPr>
            <w:r>
              <w:rPr>
                <w:rFonts w:hint="eastAsia" w:asciiTheme="majorEastAsia" w:hAnsiTheme="majorEastAsia" w:eastAsiaTheme="majorEastAsia"/>
              </w:rPr>
              <w:t>こども未来部　子育て支援課（ひとり親家庭等医療費、こども医療費）</w:t>
            </w:r>
          </w:p>
          <w:p>
            <w:pPr>
              <w:pStyle w:val="0"/>
              <w:ind w:firstLine="210" w:firstLineChars="100"/>
              <w:rPr>
                <w:rFonts w:hint="eastAsia" w:asciiTheme="majorEastAsia" w:hAnsiTheme="majorEastAsia" w:eastAsiaTheme="majorEastAsia"/>
              </w:rPr>
            </w:pPr>
            <w:r>
              <w:rPr>
                <w:rFonts w:hint="eastAsia" w:asciiTheme="majorEastAsia" w:hAnsiTheme="majorEastAsia" w:eastAsiaTheme="majorEastAsia"/>
              </w:rPr>
              <w:t>☎０４８－５４１－１３２１（代表）</w:t>
            </w:r>
          </w:p>
        </w:tc>
      </w:tr>
    </w:tbl>
    <w:p>
      <w:pPr>
        <w:pStyle w:val="0"/>
        <w:rPr>
          <w:rFonts w:hint="eastAsia" w:asciiTheme="majorEastAsia" w:hAnsiTheme="majorEastAsia" w:eastAsiaTheme="majorEastAsia"/>
          <w:sz w:val="24"/>
        </w:rPr>
      </w:pPr>
      <w:r>
        <w:rPr>
          <w:rFonts w:hint="eastAsia" w:asciiTheme="majorEastAsia" w:hAnsiTheme="majorEastAsia" w:eastAsiaTheme="majorEastAsia"/>
          <w:sz w:val="24"/>
        </w:rPr>
        <w:t>　</w:t>
      </w:r>
    </w:p>
    <w:p>
      <w:pPr>
        <w:pStyle w:val="0"/>
        <w:rPr>
          <w:rFonts w:hint="eastAsia" w:asciiTheme="majorEastAsia" w:hAnsiTheme="majorEastAsia" w:eastAsiaTheme="majorEastAsia"/>
          <w:sz w:val="24"/>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4843</TotalTime>
  <Pages>2</Pages>
  <Words>6</Words>
  <Characters>1745</Characters>
  <Application>JUST Note</Application>
  <Lines>98</Lines>
  <Paragraphs>66</Paragraphs>
  <CharactersWithSpaces>1787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坂野上　宝</cp:lastModifiedBy>
  <cp:lastPrinted>2022-03-22T04:51:00Z</cp:lastPrinted>
  <dcterms:created xsi:type="dcterms:W3CDTF">2022-03-08T05:39:00Z</dcterms:created>
  <dcterms:modified xsi:type="dcterms:W3CDTF">2022-03-22T06:08:03Z</dcterms:modified>
  <cp:revision>56</cp:revision>
</cp:coreProperties>
</file>